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C94" w:rsidRPr="00F46965" w:rsidRDefault="00B53C94" w:rsidP="00B53C94">
      <w:pPr>
        <w:shd w:val="clear" w:color="auto" w:fill="FFFFFF"/>
        <w:autoSpaceDE w:val="0"/>
        <w:autoSpaceDN w:val="0"/>
        <w:adjustRightInd w:val="0"/>
        <w:spacing w:after="0" w:line="240" w:lineRule="auto"/>
        <w:rPr>
          <w:rFonts w:ascii="Times New Roman" w:hAnsi="Times New Roman" w:cs="Times New Roman"/>
          <w:color w:val="FF0000"/>
          <w:sz w:val="28"/>
          <w:szCs w:val="28"/>
        </w:rPr>
      </w:pPr>
      <w:r w:rsidRPr="00F46965">
        <w:rPr>
          <w:rFonts w:ascii="Times New Roman" w:eastAsia="Times New Roman" w:hAnsi="Times New Roman" w:cs="Times New Roman"/>
          <w:b/>
          <w:bCs/>
          <w:color w:val="FF0000"/>
          <w:sz w:val="28"/>
          <w:szCs w:val="28"/>
        </w:rPr>
        <w:t>Теория экономического роста</w:t>
      </w:r>
    </w:p>
    <w:p w:rsidR="00B53C94" w:rsidRPr="00B53C94" w:rsidRDefault="00B53C94" w:rsidP="00B53C94">
      <w:pPr>
        <w:shd w:val="clear" w:color="auto" w:fill="FFFFFF"/>
        <w:autoSpaceDE w:val="0"/>
        <w:autoSpaceDN w:val="0"/>
        <w:adjustRightInd w:val="0"/>
        <w:spacing w:after="0" w:line="240" w:lineRule="auto"/>
        <w:rPr>
          <w:rFonts w:ascii="Times New Roman" w:hAnsi="Times New Roman" w:cs="Times New Roman"/>
          <w:sz w:val="24"/>
          <w:szCs w:val="24"/>
        </w:rPr>
      </w:pPr>
      <w:r w:rsidRPr="00B53C94">
        <w:rPr>
          <w:rFonts w:ascii="Times New Roman" w:eastAsia="Times New Roman" w:hAnsi="Times New Roman" w:cs="Times New Roman"/>
          <w:b/>
          <w:bCs/>
          <w:color w:val="000000"/>
          <w:sz w:val="24"/>
          <w:szCs w:val="24"/>
        </w:rPr>
        <w:t>Учебные вопросы</w:t>
      </w:r>
    </w:p>
    <w:p w:rsidR="00B53C94" w:rsidRPr="00F46965" w:rsidRDefault="00B53C94" w:rsidP="00B53C94">
      <w:pPr>
        <w:shd w:val="clear" w:color="auto" w:fill="FFFFFF"/>
        <w:autoSpaceDE w:val="0"/>
        <w:autoSpaceDN w:val="0"/>
        <w:adjustRightInd w:val="0"/>
        <w:spacing w:after="0" w:line="240" w:lineRule="auto"/>
        <w:rPr>
          <w:rFonts w:ascii="Times New Roman" w:hAnsi="Times New Roman" w:cs="Times New Roman"/>
          <w:color w:val="FF0000"/>
          <w:sz w:val="24"/>
          <w:szCs w:val="24"/>
        </w:rPr>
      </w:pPr>
      <w:r w:rsidRPr="00F46965">
        <w:rPr>
          <w:rFonts w:ascii="Times New Roman" w:hAnsi="Times New Roman" w:cs="Times New Roman"/>
          <w:i/>
          <w:iCs/>
          <w:color w:val="FF0000"/>
          <w:sz w:val="24"/>
          <w:szCs w:val="24"/>
        </w:rPr>
        <w:t xml:space="preserve">1. </w:t>
      </w:r>
      <w:r w:rsidRPr="00F46965">
        <w:rPr>
          <w:rFonts w:ascii="Times New Roman" w:eastAsia="Times New Roman" w:hAnsi="Times New Roman" w:cs="Times New Roman"/>
          <w:i/>
          <w:iCs/>
          <w:color w:val="FF0000"/>
          <w:sz w:val="24"/>
          <w:szCs w:val="24"/>
        </w:rPr>
        <w:t>Взаимосвязь экономического роста и экономического развития.</w:t>
      </w:r>
    </w:p>
    <w:p w:rsidR="00B53C94" w:rsidRPr="00F46965" w:rsidRDefault="00B53C94" w:rsidP="00B53C94">
      <w:pPr>
        <w:shd w:val="clear" w:color="auto" w:fill="FFFFFF"/>
        <w:autoSpaceDE w:val="0"/>
        <w:autoSpaceDN w:val="0"/>
        <w:adjustRightInd w:val="0"/>
        <w:spacing w:after="0" w:line="240" w:lineRule="auto"/>
        <w:rPr>
          <w:rFonts w:ascii="Times New Roman" w:hAnsi="Times New Roman" w:cs="Times New Roman"/>
          <w:color w:val="FF0000"/>
          <w:sz w:val="24"/>
          <w:szCs w:val="24"/>
        </w:rPr>
      </w:pPr>
      <w:r w:rsidRPr="00F46965">
        <w:rPr>
          <w:rFonts w:ascii="Times New Roman" w:hAnsi="Times New Roman" w:cs="Times New Roman"/>
          <w:i/>
          <w:iCs/>
          <w:color w:val="FF0000"/>
          <w:sz w:val="24"/>
          <w:szCs w:val="24"/>
        </w:rPr>
        <w:t xml:space="preserve">2.  </w:t>
      </w:r>
      <w:r w:rsidRPr="00F46965">
        <w:rPr>
          <w:rFonts w:ascii="Times New Roman" w:eastAsia="Times New Roman" w:hAnsi="Times New Roman" w:cs="Times New Roman"/>
          <w:i/>
          <w:iCs/>
          <w:color w:val="FF0000"/>
          <w:sz w:val="24"/>
          <w:szCs w:val="24"/>
        </w:rPr>
        <w:t>Источники экономического роста.</w:t>
      </w:r>
    </w:p>
    <w:p w:rsidR="00B53C94" w:rsidRPr="00F46965" w:rsidRDefault="00B53C94" w:rsidP="00B53C94">
      <w:pPr>
        <w:shd w:val="clear" w:color="auto" w:fill="FFFFFF"/>
        <w:autoSpaceDE w:val="0"/>
        <w:autoSpaceDN w:val="0"/>
        <w:adjustRightInd w:val="0"/>
        <w:spacing w:after="0" w:line="240" w:lineRule="auto"/>
        <w:rPr>
          <w:rFonts w:ascii="Times New Roman" w:hAnsi="Times New Roman" w:cs="Times New Roman"/>
          <w:color w:val="FF0000"/>
          <w:sz w:val="24"/>
          <w:szCs w:val="24"/>
        </w:rPr>
      </w:pPr>
      <w:r w:rsidRPr="00F46965">
        <w:rPr>
          <w:rFonts w:ascii="Times New Roman" w:hAnsi="Times New Roman" w:cs="Times New Roman"/>
          <w:i/>
          <w:iCs/>
          <w:color w:val="FF0000"/>
          <w:sz w:val="24"/>
          <w:szCs w:val="24"/>
        </w:rPr>
        <w:t xml:space="preserve">3.  </w:t>
      </w:r>
      <w:r w:rsidRPr="00F46965">
        <w:rPr>
          <w:rFonts w:ascii="Times New Roman" w:eastAsia="Times New Roman" w:hAnsi="Times New Roman" w:cs="Times New Roman"/>
          <w:i/>
          <w:iCs/>
          <w:color w:val="FF0000"/>
          <w:sz w:val="24"/>
          <w:szCs w:val="24"/>
        </w:rPr>
        <w:t>Факторная модель экономического роста.</w:t>
      </w:r>
    </w:p>
    <w:p w:rsidR="00B53C94" w:rsidRPr="00F46965" w:rsidRDefault="00B53C94" w:rsidP="00B53C94">
      <w:pPr>
        <w:shd w:val="clear" w:color="auto" w:fill="FFFFFF"/>
        <w:autoSpaceDE w:val="0"/>
        <w:autoSpaceDN w:val="0"/>
        <w:adjustRightInd w:val="0"/>
        <w:spacing w:after="0" w:line="240" w:lineRule="auto"/>
        <w:rPr>
          <w:rFonts w:ascii="Times New Roman" w:eastAsia="Times New Roman" w:hAnsi="Times New Roman" w:cs="Times New Roman"/>
          <w:i/>
          <w:iCs/>
          <w:color w:val="FF0000"/>
          <w:sz w:val="24"/>
          <w:szCs w:val="24"/>
        </w:rPr>
      </w:pPr>
      <w:r w:rsidRPr="00F46965">
        <w:rPr>
          <w:rFonts w:ascii="Times New Roman" w:hAnsi="Times New Roman" w:cs="Times New Roman"/>
          <w:i/>
          <w:iCs/>
          <w:color w:val="FF0000"/>
          <w:sz w:val="24"/>
          <w:szCs w:val="24"/>
        </w:rPr>
        <w:t xml:space="preserve">4. </w:t>
      </w:r>
      <w:r w:rsidRPr="00F46965">
        <w:rPr>
          <w:rFonts w:ascii="Times New Roman" w:eastAsia="Times New Roman" w:hAnsi="Times New Roman" w:cs="Times New Roman"/>
          <w:i/>
          <w:iCs/>
          <w:color w:val="FF0000"/>
          <w:sz w:val="24"/>
          <w:szCs w:val="24"/>
        </w:rPr>
        <w:t>Государственное регулирование экономического роста.</w:t>
      </w:r>
    </w:p>
    <w:p w:rsidR="00B53C94" w:rsidRPr="00B53C94" w:rsidRDefault="00B53C94" w:rsidP="00B53C94">
      <w:pPr>
        <w:shd w:val="clear" w:color="auto" w:fill="FFFFFF"/>
        <w:autoSpaceDE w:val="0"/>
        <w:autoSpaceDN w:val="0"/>
        <w:adjustRightInd w:val="0"/>
        <w:spacing w:after="0" w:line="240" w:lineRule="auto"/>
        <w:rPr>
          <w:rFonts w:ascii="Times New Roman" w:hAnsi="Times New Roman" w:cs="Times New Roman"/>
          <w:sz w:val="24"/>
          <w:szCs w:val="24"/>
        </w:rPr>
      </w:pPr>
    </w:p>
    <w:p w:rsidR="00B53C94" w:rsidRPr="00F46965" w:rsidRDefault="00B53C94" w:rsidP="00B53C94">
      <w:pPr>
        <w:shd w:val="clear" w:color="auto" w:fill="FFFFFF"/>
        <w:autoSpaceDE w:val="0"/>
        <w:autoSpaceDN w:val="0"/>
        <w:adjustRightInd w:val="0"/>
        <w:spacing w:after="0" w:line="240" w:lineRule="auto"/>
        <w:rPr>
          <w:rFonts w:ascii="Times New Roman" w:hAnsi="Times New Roman" w:cs="Times New Roman"/>
          <w:color w:val="FF0000"/>
          <w:sz w:val="28"/>
          <w:szCs w:val="28"/>
        </w:rPr>
      </w:pPr>
      <w:r w:rsidRPr="00B53C94">
        <w:rPr>
          <w:rFonts w:ascii="Times New Roman" w:hAnsi="Times New Roman" w:cs="Times New Roman"/>
          <w:b/>
          <w:bCs/>
          <w:color w:val="000000"/>
          <w:sz w:val="28"/>
          <w:szCs w:val="28"/>
        </w:rPr>
        <w:t xml:space="preserve">1. </w:t>
      </w:r>
      <w:r w:rsidRPr="00F46965">
        <w:rPr>
          <w:rFonts w:ascii="Times New Roman" w:eastAsia="Times New Roman" w:hAnsi="Times New Roman" w:cs="Times New Roman"/>
          <w:b/>
          <w:bCs/>
          <w:color w:val="FF0000"/>
          <w:sz w:val="28"/>
          <w:szCs w:val="28"/>
        </w:rPr>
        <w:t>Взаимосвязь экономического роста и экономического развития</w:t>
      </w:r>
    </w:p>
    <w:p w:rsidR="00B53C94" w:rsidRPr="00D56C94" w:rsidRDefault="00B53C94" w:rsidP="00B53C94">
      <w:pPr>
        <w:spacing w:line="360" w:lineRule="auto"/>
        <w:ind w:firstLine="425"/>
        <w:rPr>
          <w:rFonts w:ascii="Times New Roman" w:eastAsia="Times New Roman" w:hAnsi="Times New Roman" w:cs="Times New Roman"/>
          <w:color w:val="00B0F0"/>
          <w:sz w:val="24"/>
          <w:szCs w:val="24"/>
        </w:rPr>
      </w:pPr>
      <w:r w:rsidRPr="00D56C94">
        <w:rPr>
          <w:rFonts w:ascii="Times New Roman" w:eastAsia="Times New Roman" w:hAnsi="Times New Roman" w:cs="Times New Roman"/>
          <w:color w:val="00B0F0"/>
          <w:sz w:val="24"/>
          <w:szCs w:val="24"/>
        </w:rPr>
        <w:t>Проблема экономического роста является непреходящей по актуальности, что обусловлено прежде всего потребнос</w:t>
      </w:r>
      <w:r w:rsidRPr="00D56C94">
        <w:rPr>
          <w:rFonts w:ascii="Times New Roman" w:eastAsia="Times New Roman" w:hAnsi="Times New Roman" w:cs="Times New Roman"/>
          <w:color w:val="00B0F0"/>
          <w:sz w:val="24"/>
          <w:szCs w:val="24"/>
        </w:rPr>
        <w:softHyphen/>
        <w:t>тей социально ориентированного типа экономического развития. В условиях расширенного воспроизводства и роста ВВП легче обеспечивать экономическую безопасность государства, участвовать в решении глобальных проблем современности.</w:t>
      </w:r>
    </w:p>
    <w:p w:rsidR="00D56C94" w:rsidRPr="00D56C94" w:rsidRDefault="00B53C94" w:rsidP="00B53C94">
      <w:pPr>
        <w:spacing w:line="360" w:lineRule="auto"/>
        <w:ind w:firstLine="425"/>
        <w:rPr>
          <w:rFonts w:ascii="Times New Roman" w:eastAsia="Times New Roman" w:hAnsi="Times New Roman" w:cs="Times New Roman"/>
          <w:color w:val="00B0F0"/>
          <w:sz w:val="24"/>
          <w:szCs w:val="24"/>
        </w:rPr>
      </w:pPr>
      <w:r w:rsidRPr="00D56C94">
        <w:rPr>
          <w:rFonts w:ascii="Times New Roman" w:eastAsia="Times New Roman" w:hAnsi="Times New Roman" w:cs="Times New Roman"/>
          <w:i/>
          <w:iCs/>
          <w:color w:val="FF0000"/>
          <w:sz w:val="24"/>
          <w:szCs w:val="24"/>
        </w:rPr>
        <w:t>Экономическое развитие</w:t>
      </w:r>
      <w:r w:rsidRPr="00B53C94">
        <w:rPr>
          <w:rFonts w:ascii="Times New Roman" w:eastAsia="Times New Roman" w:hAnsi="Times New Roman" w:cs="Times New Roman"/>
          <w:i/>
          <w:iCs/>
          <w:color w:val="000000"/>
          <w:sz w:val="24"/>
          <w:szCs w:val="24"/>
        </w:rPr>
        <w:t xml:space="preserve"> — </w:t>
      </w:r>
      <w:r w:rsidRPr="00D56C94">
        <w:rPr>
          <w:rFonts w:ascii="Times New Roman" w:eastAsia="Times New Roman" w:hAnsi="Times New Roman" w:cs="Times New Roman"/>
          <w:i/>
          <w:iCs/>
          <w:color w:val="00B0F0"/>
          <w:sz w:val="24"/>
          <w:szCs w:val="24"/>
        </w:rPr>
        <w:t xml:space="preserve">это процесс количественных и качественных хозяйственных изменений, обусловливающих как периоды экономического роста, так и спада производства. </w:t>
      </w:r>
      <w:r w:rsidRPr="00D56C94">
        <w:rPr>
          <w:rFonts w:ascii="Times New Roman" w:eastAsia="Times New Roman" w:hAnsi="Times New Roman" w:cs="Times New Roman"/>
          <w:color w:val="00B0F0"/>
          <w:sz w:val="24"/>
          <w:szCs w:val="24"/>
        </w:rPr>
        <w:t>Следовательно, под экономическим ростом понимается положи</w:t>
      </w:r>
      <w:r w:rsidRPr="00D56C94">
        <w:rPr>
          <w:rFonts w:ascii="Times New Roman" w:eastAsia="Times New Roman" w:hAnsi="Times New Roman" w:cs="Times New Roman"/>
          <w:color w:val="00B0F0"/>
          <w:sz w:val="24"/>
          <w:szCs w:val="24"/>
        </w:rPr>
        <w:softHyphen/>
        <w:t>тельная динамика экономического развития; спад — это отри</w:t>
      </w:r>
      <w:r w:rsidRPr="00D56C94">
        <w:rPr>
          <w:rFonts w:ascii="Times New Roman" w:eastAsia="Times New Roman" w:hAnsi="Times New Roman" w:cs="Times New Roman"/>
          <w:color w:val="00B0F0"/>
          <w:sz w:val="24"/>
          <w:szCs w:val="24"/>
        </w:rPr>
        <w:softHyphen/>
        <w:t xml:space="preserve">цательная экономическая динамика. </w:t>
      </w:r>
    </w:p>
    <w:p w:rsidR="00B53C94" w:rsidRPr="00D56C94" w:rsidRDefault="00B53C94" w:rsidP="00B53C94">
      <w:pPr>
        <w:spacing w:line="360" w:lineRule="auto"/>
        <w:ind w:firstLine="425"/>
        <w:rPr>
          <w:rFonts w:ascii="Times New Roman" w:eastAsia="Times New Roman" w:hAnsi="Times New Roman" w:cs="Times New Roman"/>
          <w:i/>
          <w:iCs/>
          <w:color w:val="00B0F0"/>
          <w:sz w:val="24"/>
          <w:szCs w:val="24"/>
        </w:rPr>
      </w:pPr>
      <w:r w:rsidRPr="00D56C94">
        <w:rPr>
          <w:rFonts w:ascii="Times New Roman" w:eastAsia="Times New Roman" w:hAnsi="Times New Roman" w:cs="Times New Roman"/>
          <w:i/>
          <w:iCs/>
          <w:color w:val="FF0000"/>
          <w:sz w:val="24"/>
          <w:szCs w:val="24"/>
        </w:rPr>
        <w:t>Новое качество экономи</w:t>
      </w:r>
      <w:r w:rsidRPr="00D56C94">
        <w:rPr>
          <w:rFonts w:ascii="Times New Roman" w:eastAsia="Times New Roman" w:hAnsi="Times New Roman" w:cs="Times New Roman"/>
          <w:i/>
          <w:iCs/>
          <w:color w:val="FF0000"/>
          <w:sz w:val="24"/>
          <w:szCs w:val="24"/>
        </w:rPr>
        <w:softHyphen/>
        <w:t>ческого роста</w:t>
      </w:r>
      <w:r w:rsidRPr="00B53C94">
        <w:rPr>
          <w:rFonts w:ascii="Times New Roman" w:eastAsia="Times New Roman" w:hAnsi="Times New Roman" w:cs="Times New Roman"/>
          <w:i/>
          <w:iCs/>
          <w:color w:val="000000"/>
          <w:sz w:val="24"/>
          <w:szCs w:val="24"/>
        </w:rPr>
        <w:t xml:space="preserve"> — </w:t>
      </w:r>
      <w:r w:rsidRPr="00D56C94">
        <w:rPr>
          <w:rFonts w:ascii="Times New Roman" w:eastAsia="Times New Roman" w:hAnsi="Times New Roman" w:cs="Times New Roman"/>
          <w:i/>
          <w:iCs/>
          <w:color w:val="00B0F0"/>
          <w:sz w:val="24"/>
          <w:szCs w:val="24"/>
        </w:rPr>
        <w:t>это социально ориентированный рост, выс</w:t>
      </w:r>
      <w:r w:rsidRPr="00D56C94">
        <w:rPr>
          <w:rFonts w:ascii="Times New Roman" w:eastAsia="Times New Roman" w:hAnsi="Times New Roman" w:cs="Times New Roman"/>
          <w:i/>
          <w:iCs/>
          <w:color w:val="00B0F0"/>
          <w:sz w:val="24"/>
          <w:szCs w:val="24"/>
        </w:rPr>
        <w:softHyphen/>
        <w:t>тупающий как результат общественного воспроизводства.</w:t>
      </w:r>
    </w:p>
    <w:p w:rsidR="00B53C94" w:rsidRPr="00B53C94" w:rsidRDefault="00B53C94" w:rsidP="00B53C94">
      <w:pPr>
        <w:spacing w:line="360" w:lineRule="auto"/>
        <w:ind w:firstLine="425"/>
        <w:rPr>
          <w:rFonts w:ascii="Times New Roman" w:hAnsi="Times New Roman" w:cs="Times New Roman"/>
          <w:sz w:val="24"/>
          <w:szCs w:val="24"/>
        </w:rPr>
      </w:pPr>
      <w:r w:rsidRPr="00D56C94">
        <w:rPr>
          <w:rFonts w:ascii="Times New Roman" w:eastAsia="Times New Roman" w:hAnsi="Times New Roman" w:cs="Times New Roman"/>
          <w:color w:val="00B0F0"/>
          <w:sz w:val="24"/>
          <w:szCs w:val="24"/>
        </w:rPr>
        <w:t xml:space="preserve">Взаимосвязь развития и роста носит противоречивый </w:t>
      </w:r>
      <w:r w:rsidR="00D56C94" w:rsidRPr="00D56C94">
        <w:rPr>
          <w:rFonts w:ascii="Times New Roman" w:eastAsia="Times New Roman" w:hAnsi="Times New Roman" w:cs="Times New Roman"/>
          <w:color w:val="00B0F0"/>
          <w:sz w:val="24"/>
          <w:szCs w:val="24"/>
        </w:rPr>
        <w:t>х</w:t>
      </w:r>
      <w:r w:rsidRPr="00D56C94">
        <w:rPr>
          <w:rFonts w:ascii="Times New Roman" w:eastAsia="Times New Roman" w:hAnsi="Times New Roman" w:cs="Times New Roman"/>
          <w:color w:val="00B0F0"/>
          <w:sz w:val="24"/>
          <w:szCs w:val="24"/>
        </w:rPr>
        <w:t>а</w:t>
      </w:r>
      <w:r w:rsidRPr="00D56C94">
        <w:rPr>
          <w:rFonts w:ascii="Times New Roman" w:eastAsia="Times New Roman" w:hAnsi="Times New Roman" w:cs="Times New Roman"/>
          <w:color w:val="00B0F0"/>
          <w:sz w:val="24"/>
          <w:szCs w:val="24"/>
        </w:rPr>
        <w:softHyphen/>
        <w:t>рактер: экономический рост связан с положительной динами</w:t>
      </w:r>
      <w:r w:rsidRPr="00D56C94">
        <w:rPr>
          <w:rFonts w:ascii="Times New Roman" w:eastAsia="Times New Roman" w:hAnsi="Times New Roman" w:cs="Times New Roman"/>
          <w:color w:val="00B0F0"/>
          <w:sz w:val="24"/>
          <w:szCs w:val="24"/>
        </w:rPr>
        <w:softHyphen/>
        <w:t>кой хозяйственного развития, развитие же наблюдается и в условиях экономического спада. Кроме того, диалектика этих двух процессов приводит к возникновению проблемы каче</w:t>
      </w:r>
      <w:r w:rsidRPr="00D56C94">
        <w:rPr>
          <w:rFonts w:ascii="Times New Roman" w:eastAsia="Times New Roman" w:hAnsi="Times New Roman" w:cs="Times New Roman"/>
          <w:color w:val="00B0F0"/>
          <w:sz w:val="24"/>
          <w:szCs w:val="24"/>
        </w:rPr>
        <w:softHyphen/>
        <w:t>ственной оценки экономического роста. Но при всей желатель</w:t>
      </w:r>
      <w:r w:rsidRPr="00D56C94">
        <w:rPr>
          <w:rFonts w:ascii="Times New Roman" w:eastAsia="Times New Roman" w:hAnsi="Times New Roman" w:cs="Times New Roman"/>
          <w:color w:val="00B0F0"/>
          <w:sz w:val="24"/>
          <w:szCs w:val="24"/>
        </w:rPr>
        <w:softHyphen/>
        <w:t>ности увеличения объемов выпуска в современных теориях со</w:t>
      </w:r>
      <w:r w:rsidRPr="00D56C94">
        <w:rPr>
          <w:rFonts w:ascii="Times New Roman" w:eastAsia="Times New Roman" w:hAnsi="Times New Roman" w:cs="Times New Roman"/>
          <w:color w:val="00B0F0"/>
          <w:sz w:val="24"/>
          <w:szCs w:val="24"/>
        </w:rPr>
        <w:softHyphen/>
        <w:t>держится ряд аргументов, делающих не столь однозначных вывод о необходимости обеспечения положительной динамики хозяйственного развития. Что же это за аргументы</w:t>
      </w:r>
      <w:r w:rsidRPr="00B53C94">
        <w:rPr>
          <w:rFonts w:ascii="Times New Roman" w:eastAsia="Times New Roman" w:hAnsi="Times New Roman" w:cs="Times New Roman"/>
          <w:color w:val="000000"/>
          <w:sz w:val="24"/>
          <w:szCs w:val="24"/>
        </w:rPr>
        <w:t>?</w:t>
      </w:r>
    </w:p>
    <w:p w:rsidR="00B53C94" w:rsidRPr="00D56C94" w:rsidRDefault="00B53C94" w:rsidP="00B53C94">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eastAsia="Times New Roman" w:hAnsi="Times New Roman" w:cs="Times New Roman"/>
          <w:i/>
          <w:iCs/>
          <w:color w:val="FF0000"/>
          <w:sz w:val="24"/>
          <w:szCs w:val="24"/>
        </w:rPr>
        <w:t>Во-первых</w:t>
      </w:r>
      <w:r w:rsidRPr="00B53C94">
        <w:rPr>
          <w:rFonts w:ascii="Times New Roman" w:eastAsia="Times New Roman" w:hAnsi="Times New Roman" w:cs="Times New Roman"/>
          <w:i/>
          <w:iCs/>
          <w:color w:val="000000"/>
          <w:sz w:val="24"/>
          <w:szCs w:val="24"/>
        </w:rPr>
        <w:t xml:space="preserve">, </w:t>
      </w:r>
      <w:r w:rsidRPr="00D56C94">
        <w:rPr>
          <w:rFonts w:ascii="Times New Roman" w:eastAsia="Times New Roman" w:hAnsi="Times New Roman" w:cs="Times New Roman"/>
          <w:color w:val="00B0F0"/>
          <w:sz w:val="24"/>
          <w:szCs w:val="24"/>
        </w:rPr>
        <w:t>приводятся убедительные факты разрушения биосферы Земли, загрязнения окружающей среды, промыш</w:t>
      </w:r>
      <w:r w:rsidRPr="00D56C94">
        <w:rPr>
          <w:rFonts w:ascii="Times New Roman" w:eastAsia="Times New Roman" w:hAnsi="Times New Roman" w:cs="Times New Roman"/>
          <w:color w:val="00B0F0"/>
          <w:sz w:val="24"/>
          <w:szCs w:val="24"/>
        </w:rPr>
        <w:softHyphen/>
        <w:t>ленного шума, гипертрофированного роста городов и ухудше</w:t>
      </w:r>
      <w:r w:rsidRPr="00D56C94">
        <w:rPr>
          <w:rFonts w:ascii="Times New Roman" w:eastAsia="Times New Roman" w:hAnsi="Times New Roman" w:cs="Times New Roman"/>
          <w:color w:val="00B0F0"/>
          <w:sz w:val="24"/>
          <w:szCs w:val="24"/>
        </w:rPr>
        <w:softHyphen/>
        <w:t>ния их облика. В связи с этими и многими другими негативны</w:t>
      </w:r>
      <w:r w:rsidRPr="00D56C94">
        <w:rPr>
          <w:rFonts w:ascii="Times New Roman" w:eastAsia="Times New Roman" w:hAnsi="Times New Roman" w:cs="Times New Roman"/>
          <w:color w:val="00B0F0"/>
          <w:sz w:val="24"/>
          <w:szCs w:val="24"/>
        </w:rPr>
        <w:softHyphen/>
        <w:t>ми для жизни человека последствиями высказывается мнение о необходимости целенаправленного сдерживания прежде всего промышленного роста.</w:t>
      </w:r>
    </w:p>
    <w:p w:rsidR="00B53C94" w:rsidRPr="00D56C94" w:rsidRDefault="00B53C94" w:rsidP="00B53C94">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eastAsia="Times New Roman" w:hAnsi="Times New Roman" w:cs="Times New Roman"/>
          <w:i/>
          <w:iCs/>
          <w:color w:val="FF0000"/>
          <w:sz w:val="24"/>
          <w:szCs w:val="24"/>
        </w:rPr>
        <w:t>Во-вторых</w:t>
      </w:r>
      <w:r w:rsidRPr="00B53C94">
        <w:rPr>
          <w:rFonts w:ascii="Times New Roman" w:eastAsia="Times New Roman" w:hAnsi="Times New Roman" w:cs="Times New Roman"/>
          <w:i/>
          <w:iCs/>
          <w:color w:val="000000"/>
          <w:sz w:val="24"/>
          <w:szCs w:val="24"/>
        </w:rPr>
        <w:t xml:space="preserve">, </w:t>
      </w:r>
      <w:r w:rsidRPr="00D56C94">
        <w:rPr>
          <w:rFonts w:ascii="Times New Roman" w:eastAsia="Times New Roman" w:hAnsi="Times New Roman" w:cs="Times New Roman"/>
          <w:color w:val="00B0F0"/>
          <w:sz w:val="24"/>
          <w:szCs w:val="24"/>
        </w:rPr>
        <w:t>современный экономический рост едва ли ха</w:t>
      </w:r>
      <w:r w:rsidRPr="00D56C94">
        <w:rPr>
          <w:rFonts w:ascii="Times New Roman" w:eastAsia="Times New Roman" w:hAnsi="Times New Roman" w:cs="Times New Roman"/>
          <w:color w:val="00B0F0"/>
          <w:sz w:val="24"/>
          <w:szCs w:val="24"/>
        </w:rPr>
        <w:softHyphen/>
        <w:t>рактеризуется высокой духовной и эстетической эффективно</w:t>
      </w:r>
      <w:r w:rsidRPr="00D56C94">
        <w:rPr>
          <w:rFonts w:ascii="Times New Roman" w:eastAsia="Times New Roman" w:hAnsi="Times New Roman" w:cs="Times New Roman"/>
          <w:color w:val="00B0F0"/>
          <w:sz w:val="24"/>
          <w:szCs w:val="24"/>
        </w:rPr>
        <w:softHyphen/>
        <w:t>стью. Специализация производства и массовый выпуск эконо</w:t>
      </w:r>
      <w:r w:rsidRPr="00D56C94">
        <w:rPr>
          <w:rFonts w:ascii="Times New Roman" w:eastAsia="Times New Roman" w:hAnsi="Times New Roman" w:cs="Times New Roman"/>
          <w:color w:val="00B0F0"/>
          <w:sz w:val="24"/>
          <w:szCs w:val="24"/>
        </w:rPr>
        <w:softHyphen/>
        <w:t xml:space="preserve">мических благ далеко не всегда позволяют работнику полностью </w:t>
      </w:r>
      <w:r w:rsidRPr="00D56C94">
        <w:rPr>
          <w:rFonts w:ascii="Times New Roman" w:eastAsia="Times New Roman" w:hAnsi="Times New Roman" w:cs="Times New Roman"/>
          <w:color w:val="00B0F0"/>
          <w:sz w:val="24"/>
          <w:szCs w:val="24"/>
        </w:rPr>
        <w:lastRenderedPageBreak/>
        <w:t>реализовать свой творческий потенциал. Более того, узкая специализация производства, конкретные профессиональные знания и опыт персонала фирм могут при определенных условиях превратиться в фактор угрозы благополучию работников, поскольку оказываются устаревшими и невостребованными.</w:t>
      </w:r>
    </w:p>
    <w:p w:rsidR="00B53C94" w:rsidRPr="00D56C94" w:rsidRDefault="00B53C94" w:rsidP="00D56C94">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eastAsia="Times New Roman" w:hAnsi="Times New Roman" w:cs="Times New Roman"/>
          <w:i/>
          <w:iCs/>
          <w:color w:val="FF0000"/>
          <w:sz w:val="24"/>
          <w:szCs w:val="24"/>
        </w:rPr>
        <w:t>В-третьих</w:t>
      </w:r>
      <w:r w:rsidRPr="00047D0B">
        <w:rPr>
          <w:rFonts w:ascii="Times New Roman" w:eastAsia="Times New Roman" w:hAnsi="Times New Roman" w:cs="Times New Roman"/>
          <w:i/>
          <w:iCs/>
          <w:color w:val="000000"/>
          <w:sz w:val="24"/>
          <w:szCs w:val="24"/>
        </w:rPr>
        <w:t xml:space="preserve">, </w:t>
      </w:r>
      <w:r w:rsidRPr="00D56C94">
        <w:rPr>
          <w:rFonts w:ascii="Times New Roman" w:eastAsia="Times New Roman" w:hAnsi="Times New Roman" w:cs="Times New Roman"/>
          <w:color w:val="00B0F0"/>
          <w:sz w:val="24"/>
          <w:szCs w:val="24"/>
        </w:rPr>
        <w:t>увеличение объемов выпуска само по себе не решает имеющиеся в обществе сложные социально-экономческие проблемы. Известно, например, что такая проблема, как бедность, во многих странах является проблемой не экономи</w:t>
      </w:r>
      <w:r w:rsidRPr="00D56C94">
        <w:rPr>
          <w:rFonts w:ascii="Times New Roman" w:eastAsia="Times New Roman" w:hAnsi="Times New Roman" w:cs="Times New Roman"/>
          <w:color w:val="00B0F0"/>
          <w:sz w:val="24"/>
          <w:szCs w:val="24"/>
        </w:rPr>
        <w:softHyphen/>
        <w:t>ческого роста, а перераспределения дохода.</w:t>
      </w:r>
    </w:p>
    <w:p w:rsidR="00B53C94" w:rsidRPr="00D56C94" w:rsidRDefault="00B53C94" w:rsidP="00D56C94">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eastAsia="Times New Roman" w:hAnsi="Times New Roman" w:cs="Times New Roman"/>
          <w:color w:val="00B0F0"/>
          <w:sz w:val="24"/>
          <w:szCs w:val="24"/>
        </w:rPr>
        <w:t>Вышеназванные и некоторые другие негативные эффек</w:t>
      </w:r>
      <w:r w:rsidRPr="00D56C94">
        <w:rPr>
          <w:rFonts w:ascii="Times New Roman" w:eastAsia="Times New Roman" w:hAnsi="Times New Roman" w:cs="Times New Roman"/>
          <w:color w:val="00B0F0"/>
          <w:sz w:val="24"/>
          <w:szCs w:val="24"/>
        </w:rPr>
        <w:softHyphen/>
        <w:t xml:space="preserve">ты, порождаемые увеличением объемов производства, могут и должны быть нейтрализованы в процессе обеспечения </w:t>
      </w:r>
      <w:r w:rsidRPr="00D56C94">
        <w:rPr>
          <w:rFonts w:ascii="Times New Roman" w:eastAsia="Times New Roman" w:hAnsi="Times New Roman" w:cs="Times New Roman"/>
          <w:i/>
          <w:iCs/>
          <w:color w:val="00B0F0"/>
          <w:sz w:val="24"/>
          <w:szCs w:val="24"/>
        </w:rPr>
        <w:t xml:space="preserve">нового качества экономического роста, </w:t>
      </w:r>
      <w:r w:rsidRPr="00D56C94">
        <w:rPr>
          <w:rFonts w:ascii="Times New Roman" w:eastAsia="Times New Roman" w:hAnsi="Times New Roman" w:cs="Times New Roman"/>
          <w:color w:val="00B0F0"/>
          <w:sz w:val="24"/>
          <w:szCs w:val="24"/>
        </w:rPr>
        <w:t>которое основывается на сле</w:t>
      </w:r>
      <w:r w:rsidRPr="00D56C94">
        <w:rPr>
          <w:rFonts w:ascii="Times New Roman" w:eastAsia="Times New Roman" w:hAnsi="Times New Roman" w:cs="Times New Roman"/>
          <w:color w:val="00B0F0"/>
          <w:sz w:val="24"/>
          <w:szCs w:val="24"/>
        </w:rPr>
        <w:softHyphen/>
        <w:t>дующих положениях.</w:t>
      </w:r>
    </w:p>
    <w:p w:rsidR="00B53C94" w:rsidRPr="00D56C94" w:rsidRDefault="00B53C94" w:rsidP="00D56C94">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hAnsi="Times New Roman" w:cs="Times New Roman"/>
          <w:color w:val="00B0F0"/>
          <w:sz w:val="24"/>
          <w:szCs w:val="24"/>
        </w:rPr>
        <w:t xml:space="preserve">1. </w:t>
      </w:r>
      <w:r w:rsidRPr="00D56C94">
        <w:rPr>
          <w:rFonts w:ascii="Times New Roman" w:eastAsia="Times New Roman" w:hAnsi="Times New Roman" w:cs="Times New Roman"/>
          <w:color w:val="00B0F0"/>
          <w:sz w:val="24"/>
          <w:szCs w:val="24"/>
        </w:rPr>
        <w:t>Экономический рост в условиях нового качества следует обеспечивать на основе передовых достижений в области на</w:t>
      </w:r>
      <w:r w:rsidRPr="00D56C94">
        <w:rPr>
          <w:rFonts w:ascii="Times New Roman" w:eastAsia="Times New Roman" w:hAnsi="Times New Roman" w:cs="Times New Roman"/>
          <w:color w:val="00B0F0"/>
          <w:sz w:val="24"/>
          <w:szCs w:val="24"/>
        </w:rPr>
        <w:softHyphen/>
        <w:t>уки и техники, позволяющих перейти на инновационно-сози</w:t>
      </w:r>
      <w:r w:rsidRPr="00D56C94">
        <w:rPr>
          <w:rFonts w:ascii="Times New Roman" w:eastAsia="Times New Roman" w:hAnsi="Times New Roman" w:cs="Times New Roman"/>
          <w:color w:val="00B0F0"/>
          <w:sz w:val="24"/>
          <w:szCs w:val="24"/>
        </w:rPr>
        <w:softHyphen/>
        <w:t>дательный тип общественного воспроизводства. Причем техни</w:t>
      </w:r>
      <w:r w:rsidRPr="00D56C94">
        <w:rPr>
          <w:rFonts w:ascii="Times New Roman" w:eastAsia="Times New Roman" w:hAnsi="Times New Roman" w:cs="Times New Roman"/>
          <w:color w:val="00B0F0"/>
          <w:sz w:val="24"/>
          <w:szCs w:val="24"/>
        </w:rPr>
        <w:softHyphen/>
        <w:t>ческие усовершенствования считаются социально эффектив</w:t>
      </w:r>
      <w:r w:rsidRPr="00D56C94">
        <w:rPr>
          <w:rFonts w:ascii="Times New Roman" w:eastAsia="Times New Roman" w:hAnsi="Times New Roman" w:cs="Times New Roman"/>
          <w:color w:val="00B0F0"/>
          <w:sz w:val="24"/>
          <w:szCs w:val="24"/>
        </w:rPr>
        <w:softHyphen/>
        <w:t>ными в том случае, если они создают возможности для саморе</w:t>
      </w:r>
      <w:r w:rsidRPr="00D56C94">
        <w:rPr>
          <w:rFonts w:ascii="Times New Roman" w:eastAsia="Times New Roman" w:hAnsi="Times New Roman" w:cs="Times New Roman"/>
          <w:color w:val="00B0F0"/>
          <w:sz w:val="24"/>
          <w:szCs w:val="24"/>
        </w:rPr>
        <w:softHyphen/>
        <w:t>ализации, творческого отношения человека к созидательной деятельности. Инновационные технологии смягчают противо</w:t>
      </w:r>
      <w:r w:rsidRPr="00D56C94">
        <w:rPr>
          <w:rFonts w:ascii="Times New Roman" w:eastAsia="Times New Roman" w:hAnsi="Times New Roman" w:cs="Times New Roman"/>
          <w:color w:val="00B0F0"/>
          <w:sz w:val="24"/>
          <w:szCs w:val="24"/>
        </w:rPr>
        <w:softHyphen/>
        <w:t>речие между безграничными потребностями и ограниченными благами, снижают угрозу экологического кризиса. Современ</w:t>
      </w:r>
      <w:r w:rsidRPr="00D56C94">
        <w:rPr>
          <w:rFonts w:ascii="Times New Roman" w:eastAsia="Times New Roman" w:hAnsi="Times New Roman" w:cs="Times New Roman"/>
          <w:color w:val="00B0F0"/>
          <w:sz w:val="24"/>
          <w:szCs w:val="24"/>
        </w:rPr>
        <w:softHyphen/>
        <w:t>ный экономический рост предполагает установление границ, за пределами которых хозяйственное развитие признается соци</w:t>
      </w:r>
      <w:r w:rsidRPr="00D56C94">
        <w:rPr>
          <w:rFonts w:ascii="Times New Roman" w:eastAsia="Times New Roman" w:hAnsi="Times New Roman" w:cs="Times New Roman"/>
          <w:color w:val="00B0F0"/>
          <w:sz w:val="24"/>
          <w:szCs w:val="24"/>
        </w:rPr>
        <w:softHyphen/>
        <w:t>ально опасным.</w:t>
      </w:r>
    </w:p>
    <w:p w:rsidR="00B53C94" w:rsidRPr="00D56C94" w:rsidRDefault="00B53C94" w:rsidP="00D56C94">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hAnsi="Times New Roman" w:cs="Times New Roman"/>
          <w:color w:val="00B0F0"/>
          <w:sz w:val="24"/>
          <w:szCs w:val="24"/>
        </w:rPr>
        <w:t xml:space="preserve">2.  </w:t>
      </w:r>
      <w:r w:rsidRPr="00D56C94">
        <w:rPr>
          <w:rFonts w:ascii="Times New Roman" w:eastAsia="Times New Roman" w:hAnsi="Times New Roman" w:cs="Times New Roman"/>
          <w:color w:val="00B0F0"/>
          <w:sz w:val="24"/>
          <w:szCs w:val="24"/>
        </w:rPr>
        <w:t>Новое качество экономического роста возможно в том случае, если рост производства осуществляется за счет продук</w:t>
      </w:r>
      <w:r w:rsidRPr="00D56C94">
        <w:rPr>
          <w:rFonts w:ascii="Times New Roman" w:eastAsia="Times New Roman" w:hAnsi="Times New Roman" w:cs="Times New Roman"/>
          <w:color w:val="00B0F0"/>
          <w:sz w:val="24"/>
          <w:szCs w:val="24"/>
        </w:rPr>
        <w:softHyphen/>
        <w:t>ции отраслей, обеспечивающих ускоренное развитие челове</w:t>
      </w:r>
      <w:r w:rsidRPr="00D56C94">
        <w:rPr>
          <w:rFonts w:ascii="Times New Roman" w:eastAsia="Times New Roman" w:hAnsi="Times New Roman" w:cs="Times New Roman"/>
          <w:color w:val="00B0F0"/>
          <w:sz w:val="24"/>
          <w:szCs w:val="24"/>
        </w:rPr>
        <w:softHyphen/>
        <w:t>ческого капитала и определяющих научно-технический про</w:t>
      </w:r>
      <w:r w:rsidRPr="00D56C94">
        <w:rPr>
          <w:rFonts w:ascii="Times New Roman" w:eastAsia="Times New Roman" w:hAnsi="Times New Roman" w:cs="Times New Roman"/>
          <w:color w:val="00B0F0"/>
          <w:sz w:val="24"/>
          <w:szCs w:val="24"/>
        </w:rPr>
        <w:softHyphen/>
        <w:t>гресс. Это происходит там, где экономика предрасположена к прогрессивным структурным сдвигам и совершенствованию отраслей социальной сферы, где существуют действенные ме</w:t>
      </w:r>
      <w:r w:rsidRPr="00D56C94">
        <w:rPr>
          <w:rFonts w:ascii="Times New Roman" w:eastAsia="Times New Roman" w:hAnsi="Times New Roman" w:cs="Times New Roman"/>
          <w:color w:val="00B0F0"/>
          <w:sz w:val="24"/>
          <w:szCs w:val="24"/>
        </w:rPr>
        <w:softHyphen/>
        <w:t>ханизмы развития НТП.</w:t>
      </w:r>
    </w:p>
    <w:p w:rsidR="0053190E" w:rsidRPr="00D56C94" w:rsidRDefault="00B53C94" w:rsidP="0053190E">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hAnsi="Times New Roman" w:cs="Times New Roman"/>
          <w:color w:val="00B0F0"/>
          <w:sz w:val="24"/>
          <w:szCs w:val="24"/>
        </w:rPr>
        <w:t xml:space="preserve">3. </w:t>
      </w:r>
      <w:r w:rsidRPr="00D56C94">
        <w:rPr>
          <w:rFonts w:ascii="Times New Roman" w:eastAsia="Times New Roman" w:hAnsi="Times New Roman" w:cs="Times New Roman"/>
          <w:color w:val="00B0F0"/>
          <w:sz w:val="24"/>
          <w:szCs w:val="24"/>
        </w:rPr>
        <w:t>Разумное разрешение противоречия между экономичес</w:t>
      </w:r>
      <w:r w:rsidRPr="00D56C94">
        <w:rPr>
          <w:rFonts w:ascii="Times New Roman" w:eastAsia="Times New Roman" w:hAnsi="Times New Roman" w:cs="Times New Roman"/>
          <w:color w:val="00B0F0"/>
          <w:sz w:val="24"/>
          <w:szCs w:val="24"/>
        </w:rPr>
        <w:softHyphen/>
        <w:t>кой эффективностью и социальной справедливостью — еще одно условие, без которого новое качество экономического рос</w:t>
      </w:r>
      <w:r w:rsidRPr="00D56C94">
        <w:rPr>
          <w:rFonts w:ascii="Times New Roman" w:eastAsia="Times New Roman" w:hAnsi="Times New Roman" w:cs="Times New Roman"/>
          <w:color w:val="00B0F0"/>
          <w:sz w:val="24"/>
          <w:szCs w:val="24"/>
        </w:rPr>
        <w:softHyphen/>
        <w:t>та неосуществимо. Речь идет о реализации концепции социаль</w:t>
      </w:r>
      <w:r w:rsidRPr="00D56C94">
        <w:rPr>
          <w:rFonts w:ascii="Times New Roman" w:eastAsia="Times New Roman" w:hAnsi="Times New Roman" w:cs="Times New Roman"/>
          <w:color w:val="00B0F0"/>
          <w:sz w:val="24"/>
          <w:szCs w:val="24"/>
        </w:rPr>
        <w:softHyphen/>
        <w:t>но ориентированной рыночной экономики, в соответствии с ко</w:t>
      </w:r>
      <w:r w:rsidRPr="00D56C94">
        <w:rPr>
          <w:rFonts w:ascii="Times New Roman" w:eastAsia="Times New Roman" w:hAnsi="Times New Roman" w:cs="Times New Roman"/>
          <w:color w:val="00B0F0"/>
          <w:sz w:val="24"/>
          <w:szCs w:val="24"/>
        </w:rPr>
        <w:softHyphen/>
        <w:t>торой государство стремится обеспечить всестороннее разви</w:t>
      </w:r>
      <w:r w:rsidRPr="00D56C94">
        <w:rPr>
          <w:rFonts w:ascii="Times New Roman" w:eastAsia="Times New Roman" w:hAnsi="Times New Roman" w:cs="Times New Roman"/>
          <w:color w:val="00B0F0"/>
          <w:sz w:val="24"/>
          <w:szCs w:val="24"/>
        </w:rPr>
        <w:softHyphen/>
        <w:t>тие каждой личности. Инструментом достижения данной цели</w:t>
      </w:r>
      <w:r w:rsidR="0053190E" w:rsidRPr="00D56C94">
        <w:rPr>
          <w:rFonts w:ascii="Times New Roman" w:eastAsia="Times New Roman" w:hAnsi="Times New Roman" w:cs="Times New Roman"/>
          <w:color w:val="00B0F0"/>
          <w:sz w:val="24"/>
          <w:szCs w:val="24"/>
        </w:rPr>
        <w:t xml:space="preserve"> служит механизм перераспределения доходов при одновремен</w:t>
      </w:r>
      <w:r w:rsidR="0053190E" w:rsidRPr="00D56C94">
        <w:rPr>
          <w:rFonts w:ascii="Times New Roman" w:eastAsia="Times New Roman" w:hAnsi="Times New Roman" w:cs="Times New Roman"/>
          <w:color w:val="00B0F0"/>
          <w:sz w:val="24"/>
          <w:szCs w:val="24"/>
        </w:rPr>
        <w:softHyphen/>
        <w:t>ной сохранности устойчивой мотивации собственников челове</w:t>
      </w:r>
      <w:r w:rsidR="0053190E" w:rsidRPr="00D56C94">
        <w:rPr>
          <w:rFonts w:ascii="Times New Roman" w:eastAsia="Times New Roman" w:hAnsi="Times New Roman" w:cs="Times New Roman"/>
          <w:color w:val="00B0F0"/>
          <w:sz w:val="24"/>
          <w:szCs w:val="24"/>
        </w:rPr>
        <w:softHyphen/>
        <w:t>ческого капитала к хозяйственной деятельности.</w:t>
      </w:r>
    </w:p>
    <w:p w:rsidR="00D56C94" w:rsidRPr="00D56C94" w:rsidRDefault="0053190E" w:rsidP="0053190E">
      <w:pPr>
        <w:shd w:val="clear" w:color="auto" w:fill="FFFFFF"/>
        <w:autoSpaceDE w:val="0"/>
        <w:autoSpaceDN w:val="0"/>
        <w:adjustRightInd w:val="0"/>
        <w:spacing w:after="0" w:line="360" w:lineRule="auto"/>
        <w:ind w:firstLine="709"/>
        <w:rPr>
          <w:rFonts w:ascii="Times New Roman" w:eastAsia="Times New Roman" w:hAnsi="Times New Roman" w:cs="Times New Roman"/>
          <w:color w:val="00B0F0"/>
          <w:sz w:val="24"/>
          <w:szCs w:val="24"/>
        </w:rPr>
      </w:pPr>
      <w:r w:rsidRPr="00D56C94">
        <w:rPr>
          <w:rFonts w:ascii="Times New Roman" w:eastAsia="Times New Roman" w:hAnsi="Times New Roman" w:cs="Times New Roman"/>
          <w:color w:val="00B0F0"/>
          <w:sz w:val="24"/>
          <w:szCs w:val="24"/>
        </w:rPr>
        <w:lastRenderedPageBreak/>
        <w:t>Названные положения, характеризующие суть нового ка</w:t>
      </w:r>
      <w:r w:rsidRPr="00D56C94">
        <w:rPr>
          <w:rFonts w:ascii="Times New Roman" w:eastAsia="Times New Roman" w:hAnsi="Times New Roman" w:cs="Times New Roman"/>
          <w:color w:val="00B0F0"/>
          <w:sz w:val="24"/>
          <w:szCs w:val="24"/>
        </w:rPr>
        <w:softHyphen/>
        <w:t>чества экономического роста, не выполняются в полном объеме ни в одной стране. Однако, как свидетельствует практика, наи</w:t>
      </w:r>
      <w:r w:rsidRPr="00D56C94">
        <w:rPr>
          <w:rFonts w:ascii="Times New Roman" w:eastAsia="Times New Roman" w:hAnsi="Times New Roman" w:cs="Times New Roman"/>
          <w:color w:val="00B0F0"/>
          <w:sz w:val="24"/>
          <w:szCs w:val="24"/>
        </w:rPr>
        <w:softHyphen/>
        <w:t>более полно они реализуются в странах с развитыми рыночны</w:t>
      </w:r>
      <w:r w:rsidRPr="00D56C94">
        <w:rPr>
          <w:rFonts w:ascii="Times New Roman" w:eastAsia="Times New Roman" w:hAnsi="Times New Roman" w:cs="Times New Roman"/>
          <w:color w:val="00B0F0"/>
          <w:sz w:val="24"/>
          <w:szCs w:val="24"/>
        </w:rPr>
        <w:softHyphen/>
        <w:t xml:space="preserve">ми традициями. Таким образом, альтернативы современному экономическому росту нет лишь в том случае, если всемерно и всесторонне обеспечивается его новое качество. Измерять экономический рост целесообразно двумя методами. </w:t>
      </w:r>
    </w:p>
    <w:p w:rsidR="0053190E" w:rsidRPr="00D56C94" w:rsidRDefault="0053190E" w:rsidP="0053190E">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eastAsia="Times New Roman" w:hAnsi="Times New Roman" w:cs="Times New Roman"/>
          <w:color w:val="00B0F0"/>
          <w:sz w:val="24"/>
          <w:szCs w:val="24"/>
        </w:rPr>
        <w:t xml:space="preserve">Во-первых, экономический рост исчисляется как </w:t>
      </w:r>
      <w:r w:rsidRPr="00D56C94">
        <w:rPr>
          <w:rFonts w:ascii="Times New Roman" w:eastAsia="Times New Roman" w:hAnsi="Times New Roman" w:cs="Times New Roman"/>
          <w:i/>
          <w:iCs/>
          <w:color w:val="00B0F0"/>
          <w:sz w:val="24"/>
          <w:szCs w:val="24"/>
        </w:rPr>
        <w:t xml:space="preserve">увеличение реального ВВП за определенный интервал времени. </w:t>
      </w:r>
      <w:r w:rsidRPr="00D56C94">
        <w:rPr>
          <w:rFonts w:ascii="Times New Roman" w:eastAsia="Times New Roman" w:hAnsi="Times New Roman" w:cs="Times New Roman"/>
          <w:color w:val="00B0F0"/>
          <w:sz w:val="24"/>
          <w:szCs w:val="24"/>
        </w:rPr>
        <w:t xml:space="preserve">Так если в предшествующем году реальный объем выпуска составил 100 ед., а в текущем году он равен 110 ед., то экономический рост (темп прироста ВВП) </w:t>
      </w:r>
      <w:r w:rsidRPr="00D56C94">
        <w:rPr>
          <w:rFonts w:ascii="Times New Roman" w:hAnsi="Times New Roman" w:cs="Times New Roman"/>
          <w:color w:val="00B0F0"/>
          <w:sz w:val="24"/>
          <w:szCs w:val="24"/>
        </w:rPr>
        <w:t>110-100 (</w:t>
      </w:r>
      <w:r w:rsidRPr="00D56C94">
        <w:rPr>
          <w:rFonts w:ascii="Times New Roman" w:eastAsia="Times New Roman" w:hAnsi="Times New Roman" w:cs="Times New Roman"/>
          <w:color w:val="00B0F0"/>
          <w:sz w:val="24"/>
          <w:szCs w:val="24"/>
        </w:rPr>
        <w:t>10%).</w:t>
      </w:r>
    </w:p>
    <w:p w:rsidR="0053190E" w:rsidRPr="00D56C94" w:rsidRDefault="0053190E" w:rsidP="0053190E">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eastAsia="Times New Roman" w:hAnsi="Times New Roman" w:cs="Times New Roman"/>
          <w:color w:val="00B0F0"/>
          <w:sz w:val="24"/>
          <w:szCs w:val="24"/>
        </w:rPr>
        <w:t xml:space="preserve">Во-вторых, экономический рост измеряется как </w:t>
      </w:r>
      <w:r w:rsidRPr="00D56C94">
        <w:rPr>
          <w:rFonts w:ascii="Times New Roman" w:eastAsia="Times New Roman" w:hAnsi="Times New Roman" w:cs="Times New Roman"/>
          <w:i/>
          <w:iCs/>
          <w:color w:val="00B0F0"/>
          <w:sz w:val="24"/>
          <w:szCs w:val="24"/>
        </w:rPr>
        <w:t>увеличение реального ВВП на душу населения за некоторый интервал времени.</w:t>
      </w:r>
    </w:p>
    <w:p w:rsidR="0053190E" w:rsidRPr="00D56C94" w:rsidRDefault="0053190E" w:rsidP="0053190E">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eastAsia="Times New Roman" w:hAnsi="Times New Roman" w:cs="Times New Roman"/>
          <w:color w:val="00B0F0"/>
          <w:sz w:val="24"/>
          <w:szCs w:val="24"/>
        </w:rPr>
        <w:t xml:space="preserve">Оба показателя отражают различные стороны социальной, хозяйственной и политической жизни общества. Если исследуются динамика экономической мощи государства и вопросы обеспечения национальной безопасности, то в расчет </w:t>
      </w:r>
      <w:r w:rsidRPr="00D56C94">
        <w:rPr>
          <w:rFonts w:ascii="Times New Roman" w:eastAsia="Times New Roman" w:hAnsi="Times New Roman" w:cs="Times New Roman"/>
          <w:i/>
          <w:iCs/>
          <w:color w:val="00B0F0"/>
          <w:sz w:val="24"/>
          <w:szCs w:val="24"/>
        </w:rPr>
        <w:t xml:space="preserve">берутся </w:t>
      </w:r>
      <w:r w:rsidRPr="00D56C94">
        <w:rPr>
          <w:rFonts w:ascii="Times New Roman" w:eastAsia="Times New Roman" w:hAnsi="Times New Roman" w:cs="Times New Roman"/>
          <w:color w:val="00B0F0"/>
          <w:sz w:val="24"/>
          <w:szCs w:val="24"/>
        </w:rPr>
        <w:t>прежде всего темп и объем прироста валового продукта страны. При сравнительном анализе других параметров социально-экономического развития стран принято использовать кой показатель, как рост ВВП на душу населения.</w:t>
      </w:r>
    </w:p>
    <w:p w:rsidR="0053190E" w:rsidRPr="00D56C94" w:rsidRDefault="0053190E" w:rsidP="0053190E">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eastAsia="Times New Roman" w:hAnsi="Times New Roman" w:cs="Times New Roman"/>
          <w:color w:val="00B0F0"/>
          <w:sz w:val="24"/>
          <w:szCs w:val="24"/>
        </w:rPr>
        <w:t xml:space="preserve">Если рассмотренный ранее бизнес-цикл представить </w:t>
      </w:r>
      <w:r w:rsidR="0084631E" w:rsidRPr="00D56C94">
        <w:rPr>
          <w:rFonts w:ascii="Times New Roman" w:eastAsia="Times New Roman" w:hAnsi="Times New Roman" w:cs="Times New Roman"/>
          <w:color w:val="00B0F0"/>
          <w:sz w:val="24"/>
          <w:szCs w:val="24"/>
        </w:rPr>
        <w:t>«усреднено»</w:t>
      </w:r>
      <w:r w:rsidRPr="00D56C94">
        <w:rPr>
          <w:rFonts w:ascii="Times New Roman" w:eastAsia="Times New Roman" w:hAnsi="Times New Roman" w:cs="Times New Roman"/>
          <w:color w:val="00B0F0"/>
          <w:sz w:val="24"/>
          <w:szCs w:val="24"/>
        </w:rPr>
        <w:t>, то для большинства стран характерен долгосро</w:t>
      </w:r>
      <w:r w:rsidR="0084631E" w:rsidRPr="00D56C94">
        <w:rPr>
          <w:rFonts w:ascii="Times New Roman" w:eastAsia="Times New Roman" w:hAnsi="Times New Roman" w:cs="Times New Roman"/>
          <w:color w:val="00B0F0"/>
          <w:sz w:val="24"/>
          <w:szCs w:val="24"/>
        </w:rPr>
        <w:t xml:space="preserve">чный </w:t>
      </w:r>
      <w:r w:rsidRPr="00D56C94">
        <w:rPr>
          <w:rFonts w:ascii="Times New Roman" w:eastAsia="Times New Roman" w:hAnsi="Times New Roman" w:cs="Times New Roman"/>
          <w:color w:val="00B0F0"/>
          <w:sz w:val="24"/>
          <w:szCs w:val="24"/>
        </w:rPr>
        <w:t>экономический рост, представленный линией тренда (рис.</w:t>
      </w:r>
      <w:r w:rsidR="0084631E" w:rsidRPr="00D56C94">
        <w:rPr>
          <w:rFonts w:ascii="Times New Roman" w:eastAsia="Times New Roman" w:hAnsi="Times New Roman" w:cs="Times New Roman"/>
          <w:color w:val="00B0F0"/>
          <w:sz w:val="24"/>
          <w:szCs w:val="24"/>
        </w:rPr>
        <w:t xml:space="preserve"> 1)</w:t>
      </w:r>
    </w:p>
    <w:p w:rsidR="0084631E" w:rsidRPr="00D56C94" w:rsidRDefault="0053190E" w:rsidP="0053190E">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eastAsia="Times New Roman" w:hAnsi="Times New Roman" w:cs="Times New Roman"/>
          <w:color w:val="00B0F0"/>
          <w:sz w:val="24"/>
          <w:szCs w:val="24"/>
        </w:rPr>
        <w:t xml:space="preserve">И хотя во время бизнес-циклов может наблюдаться </w:t>
      </w:r>
      <w:r w:rsidR="0084631E" w:rsidRPr="00D56C94">
        <w:rPr>
          <w:rFonts w:ascii="Times New Roman" w:eastAsia="Times New Roman" w:hAnsi="Times New Roman" w:cs="Times New Roman"/>
          <w:color w:val="00B0F0"/>
          <w:sz w:val="24"/>
          <w:szCs w:val="24"/>
        </w:rPr>
        <w:t>вре</w:t>
      </w:r>
      <w:r w:rsidRPr="00D56C94">
        <w:rPr>
          <w:rFonts w:ascii="Times New Roman" w:eastAsia="Times New Roman" w:hAnsi="Times New Roman" w:cs="Times New Roman"/>
          <w:color w:val="00B0F0"/>
          <w:sz w:val="24"/>
          <w:szCs w:val="24"/>
        </w:rPr>
        <w:t xml:space="preserve">менное сокращение объемов выпуска и спад производства, </w:t>
      </w:r>
      <w:r w:rsidR="0084631E" w:rsidRPr="00D56C94">
        <w:rPr>
          <w:rFonts w:ascii="Times New Roman" w:eastAsia="Times New Roman" w:hAnsi="Times New Roman" w:cs="Times New Roman"/>
          <w:color w:val="00B0F0"/>
          <w:sz w:val="24"/>
          <w:szCs w:val="24"/>
        </w:rPr>
        <w:t>об</w:t>
      </w:r>
      <w:r w:rsidRPr="00D56C94">
        <w:rPr>
          <w:rFonts w:ascii="Times New Roman" w:eastAsia="Times New Roman" w:hAnsi="Times New Roman" w:cs="Times New Roman"/>
          <w:color w:val="00B0F0"/>
          <w:sz w:val="24"/>
          <w:szCs w:val="24"/>
        </w:rPr>
        <w:t>щее развитие экономики характеризуется тенденцией у</w:t>
      </w:r>
      <w:r w:rsidR="0084631E" w:rsidRPr="00D56C94">
        <w:rPr>
          <w:rFonts w:ascii="Times New Roman" w:eastAsia="Times New Roman" w:hAnsi="Times New Roman" w:cs="Times New Roman"/>
          <w:color w:val="00B0F0"/>
          <w:sz w:val="24"/>
          <w:szCs w:val="24"/>
        </w:rPr>
        <w:t>вели</w:t>
      </w:r>
      <w:r w:rsidRPr="00D56C94">
        <w:rPr>
          <w:rFonts w:ascii="Times New Roman" w:eastAsia="Times New Roman" w:hAnsi="Times New Roman" w:cs="Times New Roman"/>
          <w:color w:val="00B0F0"/>
          <w:sz w:val="24"/>
          <w:szCs w:val="24"/>
        </w:rPr>
        <w:t>чения выпуска и занятости. Поэтому узловыми пробл</w:t>
      </w:r>
      <w:r w:rsidR="0084631E" w:rsidRPr="00D56C94">
        <w:rPr>
          <w:rFonts w:ascii="Times New Roman" w:eastAsia="Times New Roman" w:hAnsi="Times New Roman" w:cs="Times New Roman"/>
          <w:color w:val="00B0F0"/>
          <w:sz w:val="24"/>
          <w:szCs w:val="24"/>
        </w:rPr>
        <w:t xml:space="preserve">емами теории экономического роста являются факторы, определяющие этот рост, </w:t>
      </w:r>
    </w:p>
    <w:p w:rsidR="0084631E" w:rsidRDefault="0084631E" w:rsidP="0084631E">
      <w:pPr>
        <w:tabs>
          <w:tab w:val="left" w:pos="544"/>
        </w:tabs>
        <w:rPr>
          <w:rFonts w:ascii="Times New Roman" w:hAnsi="Times New Roman" w:cs="Times New Roman"/>
          <w:i/>
          <w:sz w:val="24"/>
          <w:szCs w:val="24"/>
          <w:lang w:val="en-US"/>
        </w:rPr>
      </w:pPr>
      <w:r>
        <w:rPr>
          <w:rFonts w:ascii="Times New Roman" w:hAnsi="Times New Roman" w:cs="Times New Roman"/>
          <w:noProof/>
          <w:sz w:val="24"/>
          <w:szCs w:val="24"/>
          <w:lang w:eastAsia="ru-RU"/>
        </w:rPr>
        <w:pict>
          <v:shape id="_x0000_s1031" style="position:absolute;margin-left:180.25pt;margin-top:1.3pt;width:40.25pt;height:66.6pt;z-index:251662336" coordsize="805,1332" path="m,1332c171,876,343,420,477,210,611,,747,97,805,74e" filled="f">
            <v:path arrowok="t"/>
          </v:shape>
        </w:pict>
      </w:r>
      <w:r>
        <w:rPr>
          <w:rFonts w:ascii="Times New Roman" w:hAnsi="Times New Roman" w:cs="Times New Roman"/>
          <w:noProof/>
          <w:sz w:val="24"/>
          <w:szCs w:val="24"/>
          <w:lang w:eastAsia="ru-RU"/>
        </w:rPr>
        <w:pict>
          <v:shape id="_x0000_s1030" style="position:absolute;margin-left:72.55pt;margin-top:16.7pt;width:107.7pt;height:67.25pt;z-index:251661312" coordsize="2154,1345" path="m,1308c103,961,206,614,397,605v191,-9,593,740,748,646c1300,1157,1159,76,1327,38v168,-38,689,822,827,986e" filled="f">
            <v:path arrowok="t"/>
          </v:shape>
        </w:pict>
      </w:r>
      <w:r>
        <w:rPr>
          <w:rFonts w:ascii="Times New Roman" w:hAnsi="Times New Roman" w:cs="Times New Roman"/>
          <w:noProof/>
          <w:sz w:val="24"/>
          <w:szCs w:val="24"/>
          <w:lang w:eastAsia="ru-RU"/>
        </w:rPr>
        <w:pict>
          <v:shapetype id="_x0000_t32" coordsize="21600,21600" o:spt="32" o:oned="t" path="m,l21600,21600e" filled="f">
            <v:path arrowok="t" fillok="f" o:connecttype="none"/>
            <o:lock v:ext="edit" shapetype="t"/>
          </v:shapetype>
          <v:shape id="_x0000_s1027" type="#_x0000_t32" style="position:absolute;margin-left:38.55pt;margin-top:97.95pt;width:209.2pt;height:0;z-index:251659264" o:connectortype="straight">
            <v:stroke endarrow="block"/>
          </v:shape>
        </w:pict>
      </w:r>
      <w:r>
        <w:rPr>
          <w:rFonts w:ascii="Times New Roman" w:hAnsi="Times New Roman" w:cs="Times New Roman"/>
          <w:noProof/>
          <w:sz w:val="24"/>
          <w:szCs w:val="24"/>
          <w:lang w:eastAsia="ru-RU"/>
        </w:rPr>
        <w:pict>
          <v:shape id="_x0000_s1026" type="#_x0000_t32" style="position:absolute;margin-left:38.55pt;margin-top:5pt;width:1.7pt;height:92.95pt;flip:x y;z-index:251658240" o:connectortype="straight">
            <v:stroke endarrow="block"/>
          </v:shape>
        </w:pict>
      </w:r>
      <w:r>
        <w:rPr>
          <w:rFonts w:ascii="Times New Roman" w:hAnsi="Times New Roman" w:cs="Times New Roman"/>
          <w:sz w:val="24"/>
          <w:szCs w:val="24"/>
        </w:rPr>
        <w:tab/>
      </w:r>
      <w:r>
        <w:rPr>
          <w:rFonts w:ascii="Times New Roman" w:hAnsi="Times New Roman" w:cs="Times New Roman"/>
          <w:sz w:val="24"/>
          <w:szCs w:val="24"/>
          <w:lang w:val="en-US"/>
        </w:rPr>
        <w:t>Y</w:t>
      </w:r>
    </w:p>
    <w:p w:rsidR="0084631E" w:rsidRPr="0084631E" w:rsidRDefault="0084631E" w:rsidP="0084631E">
      <w:pPr>
        <w:rPr>
          <w:rFonts w:ascii="Times New Roman" w:hAnsi="Times New Roman" w:cs="Times New Roman"/>
          <w:sz w:val="24"/>
          <w:szCs w:val="24"/>
          <w:lang w:val="en-US"/>
        </w:rPr>
      </w:pPr>
      <w:r>
        <w:rPr>
          <w:rFonts w:ascii="Times New Roman" w:hAnsi="Times New Roman" w:cs="Times New Roman"/>
          <w:noProof/>
          <w:sz w:val="24"/>
          <w:szCs w:val="24"/>
          <w:lang w:eastAsia="ru-RU"/>
        </w:rPr>
        <w:pict>
          <v:shape id="_x0000_s1033" type="#_x0000_t32" style="position:absolute;margin-left:206.35pt;margin-top:7.45pt;width:22.1pt;height:21.55pt;flip:x y;z-index:251663360" o:connectortype="straight">
            <v:stroke endarrow="block"/>
          </v:shape>
        </w:pict>
      </w:r>
      <w:r>
        <w:rPr>
          <w:rFonts w:ascii="Times New Roman" w:hAnsi="Times New Roman" w:cs="Times New Roman"/>
          <w:noProof/>
          <w:sz w:val="24"/>
          <w:szCs w:val="24"/>
          <w:lang w:eastAsia="ru-RU"/>
        </w:rPr>
        <w:pict>
          <v:shape id="_x0000_s1029" type="#_x0000_t32" style="position:absolute;margin-left:61.2pt;margin-top:1.2pt;width:155.9pt;height:49.3pt;flip:y;z-index:251660288" o:connectortype="straight">
            <v:stroke endarrow="block"/>
          </v:shape>
        </w:pict>
      </w:r>
    </w:p>
    <w:p w:rsidR="0084631E" w:rsidRPr="0084631E" w:rsidRDefault="0084631E" w:rsidP="0084631E">
      <w:pPr>
        <w:jc w:val="center"/>
        <w:rPr>
          <w:rFonts w:ascii="Times New Roman" w:hAnsi="Times New Roman" w:cs="Times New Roman"/>
          <w:sz w:val="24"/>
          <w:szCs w:val="24"/>
        </w:rPr>
      </w:pPr>
      <w:r>
        <w:rPr>
          <w:rFonts w:ascii="Times New Roman" w:hAnsi="Times New Roman" w:cs="Times New Roman"/>
          <w:sz w:val="24"/>
          <w:szCs w:val="24"/>
        </w:rPr>
        <w:t>Тренд</w:t>
      </w:r>
    </w:p>
    <w:p w:rsidR="0084631E" w:rsidRDefault="0084631E" w:rsidP="0084631E">
      <w:pPr>
        <w:rPr>
          <w:rFonts w:ascii="Times New Roman" w:hAnsi="Times New Roman" w:cs="Times New Roman"/>
          <w:sz w:val="24"/>
          <w:szCs w:val="24"/>
          <w:lang w:val="en-US"/>
        </w:rPr>
      </w:pPr>
    </w:p>
    <w:p w:rsidR="0084631E" w:rsidRDefault="0084631E" w:rsidP="0084631E">
      <w:pPr>
        <w:tabs>
          <w:tab w:val="left" w:pos="703"/>
          <w:tab w:val="left" w:pos="839"/>
          <w:tab w:val="center" w:pos="4677"/>
        </w:tabs>
        <w:rPr>
          <w:rFonts w:ascii="Times New Roman" w:hAnsi="Times New Roman" w:cs="Times New Roman"/>
          <w:sz w:val="24"/>
          <w:szCs w:val="24"/>
        </w:rPr>
      </w:pP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rPr>
        <w:t>0</w:t>
      </w:r>
      <w:r>
        <w:rPr>
          <w:rFonts w:ascii="Times New Roman" w:hAnsi="Times New Roman" w:cs="Times New Roman"/>
          <w:sz w:val="24"/>
          <w:szCs w:val="24"/>
          <w:lang w:val="en-US"/>
        </w:rPr>
        <w:tab/>
        <w:t>T (</w:t>
      </w:r>
      <w:r>
        <w:rPr>
          <w:rFonts w:ascii="Times New Roman" w:hAnsi="Times New Roman" w:cs="Times New Roman"/>
          <w:sz w:val="24"/>
          <w:szCs w:val="24"/>
        </w:rPr>
        <w:t>время)</w:t>
      </w:r>
    </w:p>
    <w:p w:rsidR="00D90D53" w:rsidRPr="00F46965" w:rsidRDefault="0084631E" w:rsidP="0084631E">
      <w:pPr>
        <w:ind w:firstLine="708"/>
        <w:rPr>
          <w:rFonts w:ascii="Times New Roman" w:hAnsi="Times New Roman" w:cs="Times New Roman"/>
          <w:color w:val="FF0000"/>
          <w:sz w:val="24"/>
          <w:szCs w:val="24"/>
        </w:rPr>
      </w:pPr>
      <w:r w:rsidRPr="00F46965">
        <w:rPr>
          <w:rFonts w:ascii="Times New Roman" w:hAnsi="Times New Roman" w:cs="Times New Roman"/>
          <w:color w:val="FF0000"/>
          <w:sz w:val="24"/>
          <w:szCs w:val="24"/>
        </w:rPr>
        <w:t>Рис. 1. Бизнес-цикл долгосрочный экономический рост</w:t>
      </w:r>
    </w:p>
    <w:p w:rsidR="00D90D53" w:rsidRPr="00D56C94" w:rsidRDefault="00D90D53" w:rsidP="00D90D53">
      <w:pPr>
        <w:shd w:val="clear" w:color="auto" w:fill="FFFFFF"/>
        <w:autoSpaceDE w:val="0"/>
        <w:autoSpaceDN w:val="0"/>
        <w:adjustRightInd w:val="0"/>
        <w:spacing w:after="0" w:line="360" w:lineRule="auto"/>
        <w:rPr>
          <w:rFonts w:ascii="Times New Roman" w:hAnsi="Times New Roman" w:cs="Times New Roman"/>
          <w:color w:val="00B0F0"/>
          <w:sz w:val="24"/>
          <w:szCs w:val="24"/>
        </w:rPr>
      </w:pPr>
      <w:r w:rsidRPr="00D56C94">
        <w:rPr>
          <w:rFonts w:ascii="Times New Roman" w:eastAsia="Times New Roman" w:hAnsi="Times New Roman" w:cs="Times New Roman"/>
          <w:color w:val="00B0F0"/>
          <w:sz w:val="24"/>
          <w:szCs w:val="24"/>
        </w:rPr>
        <w:lastRenderedPageBreak/>
        <w:t>а также современные тенденции и пути обеспе</w:t>
      </w:r>
      <w:r w:rsidRPr="00D56C94">
        <w:rPr>
          <w:rFonts w:ascii="Times New Roman" w:eastAsia="Times New Roman" w:hAnsi="Times New Roman" w:cs="Times New Roman"/>
          <w:color w:val="00B0F0"/>
          <w:sz w:val="24"/>
          <w:szCs w:val="24"/>
        </w:rPr>
        <w:softHyphen/>
        <w:t>чения его долговременной устойчивости. В связи с этим актуа</w:t>
      </w:r>
      <w:r w:rsidRPr="00D56C94">
        <w:rPr>
          <w:rFonts w:ascii="Times New Roman" w:eastAsia="Times New Roman" w:hAnsi="Times New Roman" w:cs="Times New Roman"/>
          <w:color w:val="00B0F0"/>
          <w:sz w:val="24"/>
          <w:szCs w:val="24"/>
        </w:rPr>
        <w:softHyphen/>
        <w:t>лизируются темпы и методы обновления структуры экономи</w:t>
      </w:r>
      <w:r w:rsidRPr="00D56C94">
        <w:rPr>
          <w:rFonts w:ascii="Times New Roman" w:eastAsia="Times New Roman" w:hAnsi="Times New Roman" w:cs="Times New Roman"/>
          <w:color w:val="00B0F0"/>
          <w:sz w:val="24"/>
          <w:szCs w:val="24"/>
        </w:rPr>
        <w:softHyphen/>
        <w:t>ки, анализ последствий выбираемой модели экономической по</w:t>
      </w:r>
      <w:r w:rsidRPr="00D56C94">
        <w:rPr>
          <w:rFonts w:ascii="Times New Roman" w:eastAsia="Times New Roman" w:hAnsi="Times New Roman" w:cs="Times New Roman"/>
          <w:color w:val="00B0F0"/>
          <w:sz w:val="24"/>
          <w:szCs w:val="24"/>
        </w:rPr>
        <w:softHyphen/>
        <w:t>литики и др.</w:t>
      </w:r>
    </w:p>
    <w:p w:rsidR="00D90D53" w:rsidRPr="00D56C94" w:rsidRDefault="00D90D53" w:rsidP="00D90D53">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eastAsia="Times New Roman" w:hAnsi="Times New Roman" w:cs="Times New Roman"/>
          <w:color w:val="00B0F0"/>
          <w:sz w:val="24"/>
          <w:szCs w:val="24"/>
        </w:rPr>
        <w:t>К числу конкретных проблем экономического роста в со</w:t>
      </w:r>
      <w:r w:rsidRPr="00D56C94">
        <w:rPr>
          <w:rFonts w:ascii="Times New Roman" w:eastAsia="Times New Roman" w:hAnsi="Times New Roman" w:cs="Times New Roman"/>
          <w:color w:val="00B0F0"/>
          <w:sz w:val="24"/>
          <w:szCs w:val="24"/>
        </w:rPr>
        <w:softHyphen/>
        <w:t>временных условиях следует отнести тенденции информати</w:t>
      </w:r>
      <w:r w:rsidRPr="00D56C94">
        <w:rPr>
          <w:rFonts w:ascii="Times New Roman" w:eastAsia="Times New Roman" w:hAnsi="Times New Roman" w:cs="Times New Roman"/>
          <w:color w:val="00B0F0"/>
          <w:sz w:val="24"/>
          <w:szCs w:val="24"/>
        </w:rPr>
        <w:softHyphen/>
        <w:t>зации и интеллектуализации экономики, динамику реальной заработной платы и других доходов, темпы роста ВВП и нацио</w:t>
      </w:r>
      <w:r w:rsidRPr="00D56C94">
        <w:rPr>
          <w:rFonts w:ascii="Times New Roman" w:eastAsia="Times New Roman" w:hAnsi="Times New Roman" w:cs="Times New Roman"/>
          <w:color w:val="00B0F0"/>
          <w:sz w:val="24"/>
          <w:szCs w:val="24"/>
        </w:rPr>
        <w:softHyphen/>
        <w:t>нальных сбережений. При этом исследуются и противоречия между интенсивным и экстенсивным ростом, между научно-техническим прогрессом и характеристиками человеческого капитала, между увеличением занятости и динамикой инфля</w:t>
      </w:r>
      <w:r w:rsidRPr="00D56C94">
        <w:rPr>
          <w:rFonts w:ascii="Times New Roman" w:eastAsia="Times New Roman" w:hAnsi="Times New Roman" w:cs="Times New Roman"/>
          <w:color w:val="00B0F0"/>
          <w:sz w:val="24"/>
          <w:szCs w:val="24"/>
        </w:rPr>
        <w:softHyphen/>
        <w:t>ции и др. Среди множества общих и частных проблем экономи</w:t>
      </w:r>
      <w:r w:rsidRPr="00D56C94">
        <w:rPr>
          <w:rFonts w:ascii="Times New Roman" w:eastAsia="Times New Roman" w:hAnsi="Times New Roman" w:cs="Times New Roman"/>
          <w:color w:val="00B0F0"/>
          <w:sz w:val="24"/>
          <w:szCs w:val="24"/>
        </w:rPr>
        <w:softHyphen/>
        <w:t>ческого роста важнейшее место занимает исследование его ис</w:t>
      </w:r>
      <w:r w:rsidRPr="00D56C94">
        <w:rPr>
          <w:rFonts w:ascii="Times New Roman" w:eastAsia="Times New Roman" w:hAnsi="Times New Roman" w:cs="Times New Roman"/>
          <w:color w:val="00B0F0"/>
          <w:sz w:val="24"/>
          <w:szCs w:val="24"/>
        </w:rPr>
        <w:softHyphen/>
        <w:t>точников.</w:t>
      </w:r>
    </w:p>
    <w:p w:rsidR="00D90D53" w:rsidRPr="00F46965" w:rsidRDefault="00D90D53" w:rsidP="00D90D53">
      <w:pPr>
        <w:shd w:val="clear" w:color="auto" w:fill="FFFFFF"/>
        <w:autoSpaceDE w:val="0"/>
        <w:autoSpaceDN w:val="0"/>
        <w:adjustRightInd w:val="0"/>
        <w:spacing w:after="0" w:line="360" w:lineRule="auto"/>
        <w:jc w:val="center"/>
        <w:rPr>
          <w:rFonts w:ascii="Times New Roman" w:hAnsi="Times New Roman" w:cs="Times New Roman"/>
          <w:color w:val="FF0000"/>
          <w:sz w:val="24"/>
          <w:szCs w:val="24"/>
        </w:rPr>
      </w:pPr>
      <w:r w:rsidRPr="00F46965">
        <w:rPr>
          <w:rFonts w:ascii="Times New Roman" w:hAnsi="Times New Roman" w:cs="Times New Roman"/>
          <w:b/>
          <w:bCs/>
          <w:color w:val="FF0000"/>
          <w:sz w:val="24"/>
          <w:szCs w:val="24"/>
        </w:rPr>
        <w:t xml:space="preserve">2. </w:t>
      </w:r>
      <w:r w:rsidRPr="00F46965">
        <w:rPr>
          <w:rFonts w:ascii="Times New Roman" w:eastAsia="Times New Roman" w:hAnsi="Times New Roman" w:cs="Times New Roman"/>
          <w:b/>
          <w:bCs/>
          <w:color w:val="FF0000"/>
          <w:sz w:val="24"/>
          <w:szCs w:val="24"/>
        </w:rPr>
        <w:t>Источники экономического роста</w:t>
      </w:r>
    </w:p>
    <w:p w:rsidR="00D90D53" w:rsidRPr="00D56C94" w:rsidRDefault="00D90D53" w:rsidP="00CC4647">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eastAsia="Times New Roman" w:hAnsi="Times New Roman" w:cs="Times New Roman"/>
          <w:color w:val="00B0F0"/>
          <w:sz w:val="24"/>
          <w:szCs w:val="24"/>
        </w:rPr>
        <w:t>Экономический рост есть результат действия множества факторов, среди которых наиболее существенными следует считать физическую возможность национального хозяйства к экономическому росту, факторы со стороны совокупного спроса, а также наличие определенных социально-культурнных и политических условий. Рассмотрим все названные фактора подробнее.</w:t>
      </w:r>
    </w:p>
    <w:p w:rsidR="00D90D53" w:rsidRPr="00D56C94" w:rsidRDefault="00D90D53" w:rsidP="00CC4647">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eastAsia="Times New Roman" w:hAnsi="Times New Roman" w:cs="Times New Roman"/>
          <w:color w:val="00B0F0"/>
          <w:sz w:val="24"/>
          <w:szCs w:val="24"/>
        </w:rPr>
        <w:t>• К факторам физической способности и возможности экономики к росту необходимо отнести количество и качество про</w:t>
      </w:r>
      <w:r w:rsidRPr="00D56C94">
        <w:rPr>
          <w:rFonts w:ascii="Times New Roman" w:eastAsia="Times New Roman" w:hAnsi="Times New Roman" w:cs="Times New Roman"/>
          <w:color w:val="00B0F0"/>
          <w:sz w:val="24"/>
          <w:szCs w:val="24"/>
        </w:rPr>
        <w:softHyphen/>
        <w:t>изводительных сил общества, накопленные запасы человеческого, вещественного и природного капитала, уровень техноло</w:t>
      </w:r>
      <w:r w:rsidRPr="00D56C94">
        <w:rPr>
          <w:rFonts w:ascii="Times New Roman" w:eastAsia="Times New Roman" w:hAnsi="Times New Roman" w:cs="Times New Roman"/>
          <w:color w:val="00B0F0"/>
          <w:sz w:val="24"/>
          <w:szCs w:val="24"/>
        </w:rPr>
        <w:softHyphen/>
        <w:t>гического развития производства. Отмеченные обстоятельств</w:t>
      </w:r>
      <w:r w:rsidR="00CC4647" w:rsidRPr="00D56C94">
        <w:rPr>
          <w:rFonts w:ascii="Times New Roman" w:eastAsia="Times New Roman" w:hAnsi="Times New Roman" w:cs="Times New Roman"/>
          <w:color w:val="00B0F0"/>
          <w:sz w:val="24"/>
          <w:szCs w:val="24"/>
        </w:rPr>
        <w:t>а</w:t>
      </w:r>
      <w:r w:rsidRPr="00D56C94">
        <w:rPr>
          <w:rFonts w:ascii="Times New Roman" w:eastAsia="Times New Roman" w:hAnsi="Times New Roman" w:cs="Times New Roman"/>
          <w:color w:val="00B0F0"/>
          <w:sz w:val="24"/>
          <w:szCs w:val="24"/>
        </w:rPr>
        <w:t xml:space="preserve"> являются исходными, однако сами по себе они еще не обес</w:t>
      </w:r>
      <w:r w:rsidR="00CC4647" w:rsidRPr="00D56C94">
        <w:rPr>
          <w:rFonts w:ascii="Times New Roman" w:eastAsia="Times New Roman" w:hAnsi="Times New Roman" w:cs="Times New Roman"/>
          <w:color w:val="00B0F0"/>
          <w:sz w:val="24"/>
          <w:szCs w:val="24"/>
        </w:rPr>
        <w:t>пе</w:t>
      </w:r>
      <w:r w:rsidRPr="00D56C94">
        <w:rPr>
          <w:rFonts w:ascii="Times New Roman" w:eastAsia="Times New Roman" w:hAnsi="Times New Roman" w:cs="Times New Roman"/>
          <w:color w:val="00B0F0"/>
          <w:sz w:val="24"/>
          <w:szCs w:val="24"/>
        </w:rPr>
        <w:t>чивают экономический рост.</w:t>
      </w:r>
    </w:p>
    <w:p w:rsidR="00D90D53" w:rsidRPr="00D56C94" w:rsidRDefault="00D90D53" w:rsidP="00CC4647">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eastAsia="Times New Roman" w:hAnsi="Times New Roman" w:cs="Times New Roman"/>
          <w:color w:val="00B0F0"/>
          <w:sz w:val="24"/>
          <w:szCs w:val="24"/>
        </w:rPr>
        <w:t xml:space="preserve">• </w:t>
      </w:r>
      <w:r w:rsidRPr="00D56C94">
        <w:rPr>
          <w:rFonts w:ascii="Times New Roman" w:eastAsia="Times New Roman" w:hAnsi="Times New Roman" w:cs="Times New Roman"/>
          <w:i/>
          <w:iCs/>
          <w:color w:val="00B0F0"/>
          <w:sz w:val="24"/>
          <w:szCs w:val="24"/>
        </w:rPr>
        <w:t xml:space="preserve">Возможность </w:t>
      </w:r>
      <w:r w:rsidRPr="00D56C94">
        <w:rPr>
          <w:rFonts w:ascii="Times New Roman" w:eastAsia="Times New Roman" w:hAnsi="Times New Roman" w:cs="Times New Roman"/>
          <w:color w:val="00B0F0"/>
          <w:sz w:val="24"/>
          <w:szCs w:val="24"/>
        </w:rPr>
        <w:t xml:space="preserve">экономического роста превращается в </w:t>
      </w:r>
      <w:r w:rsidR="00CC4647" w:rsidRPr="00D56C94">
        <w:rPr>
          <w:rFonts w:ascii="Times New Roman" w:eastAsia="Times New Roman" w:hAnsi="Times New Roman" w:cs="Times New Roman"/>
          <w:color w:val="00B0F0"/>
          <w:sz w:val="24"/>
          <w:szCs w:val="24"/>
        </w:rPr>
        <w:t>дей</w:t>
      </w:r>
      <w:r w:rsidRPr="00D56C94">
        <w:rPr>
          <w:rFonts w:ascii="Times New Roman" w:eastAsia="Times New Roman" w:hAnsi="Times New Roman" w:cs="Times New Roman"/>
          <w:i/>
          <w:iCs/>
          <w:color w:val="00B0F0"/>
          <w:sz w:val="24"/>
          <w:szCs w:val="24"/>
        </w:rPr>
        <w:t xml:space="preserve">ствителъность </w:t>
      </w:r>
      <w:r w:rsidRPr="00D56C94">
        <w:rPr>
          <w:rFonts w:ascii="Times New Roman" w:eastAsia="Times New Roman" w:hAnsi="Times New Roman" w:cs="Times New Roman"/>
          <w:color w:val="00B0F0"/>
          <w:sz w:val="24"/>
          <w:szCs w:val="24"/>
        </w:rPr>
        <w:t>под влиянием других факторов, среди кот</w:t>
      </w:r>
      <w:r w:rsidR="00CC4647" w:rsidRPr="00D56C94">
        <w:rPr>
          <w:rFonts w:ascii="Times New Roman" w:eastAsia="Times New Roman" w:hAnsi="Times New Roman" w:cs="Times New Roman"/>
          <w:color w:val="00B0F0"/>
          <w:sz w:val="24"/>
          <w:szCs w:val="24"/>
        </w:rPr>
        <w:t>о</w:t>
      </w:r>
      <w:r w:rsidRPr="00D56C94">
        <w:rPr>
          <w:rFonts w:ascii="Times New Roman" w:eastAsia="Times New Roman" w:hAnsi="Times New Roman" w:cs="Times New Roman"/>
          <w:color w:val="00B0F0"/>
          <w:sz w:val="24"/>
          <w:szCs w:val="24"/>
        </w:rPr>
        <w:t>рых ведущая роль принадлежит совокупному спросу и его ди</w:t>
      </w:r>
      <w:r w:rsidRPr="00D56C94">
        <w:rPr>
          <w:rFonts w:ascii="Times New Roman" w:eastAsia="Times New Roman" w:hAnsi="Times New Roman" w:cs="Times New Roman"/>
          <w:color w:val="00B0F0"/>
          <w:sz w:val="24"/>
          <w:szCs w:val="24"/>
        </w:rPr>
        <w:softHyphen/>
        <w:t>намике. При этом повышение уровня совокупных расходов д</w:t>
      </w:r>
      <w:r w:rsidR="00CC4647" w:rsidRPr="00D56C94">
        <w:rPr>
          <w:rFonts w:ascii="Times New Roman" w:eastAsia="Times New Roman" w:hAnsi="Times New Roman" w:cs="Times New Roman"/>
          <w:color w:val="00B0F0"/>
          <w:sz w:val="24"/>
          <w:szCs w:val="24"/>
        </w:rPr>
        <w:t>ает</w:t>
      </w:r>
      <w:r w:rsidRPr="00D56C94">
        <w:rPr>
          <w:rFonts w:ascii="Times New Roman" w:eastAsia="Times New Roman" w:hAnsi="Times New Roman" w:cs="Times New Roman"/>
          <w:color w:val="00B0F0"/>
          <w:sz w:val="24"/>
          <w:szCs w:val="24"/>
        </w:rPr>
        <w:t xml:space="preserve"> два взаимосвязанных эффекта: поглощает расширяющийся </w:t>
      </w:r>
      <w:r w:rsidR="00CC4647" w:rsidRPr="00D56C94">
        <w:rPr>
          <w:rFonts w:ascii="Times New Roman" w:eastAsia="Times New Roman" w:hAnsi="Times New Roman" w:cs="Times New Roman"/>
          <w:color w:val="00B0F0"/>
          <w:sz w:val="24"/>
          <w:szCs w:val="24"/>
        </w:rPr>
        <w:t>и</w:t>
      </w:r>
      <w:r w:rsidRPr="00D56C94">
        <w:rPr>
          <w:rFonts w:ascii="Times New Roman" w:eastAsia="Times New Roman" w:hAnsi="Times New Roman" w:cs="Times New Roman"/>
          <w:color w:val="00B0F0"/>
          <w:sz w:val="24"/>
          <w:szCs w:val="24"/>
        </w:rPr>
        <w:t xml:space="preserve"> обновляющийся объем экономических благ и приводит в д</w:t>
      </w:r>
      <w:r w:rsidR="00CC4647" w:rsidRPr="00D56C94">
        <w:rPr>
          <w:rFonts w:ascii="Times New Roman" w:eastAsia="Times New Roman" w:hAnsi="Times New Roman" w:cs="Times New Roman"/>
          <w:color w:val="00B0F0"/>
          <w:sz w:val="24"/>
          <w:szCs w:val="24"/>
        </w:rPr>
        <w:t>ви</w:t>
      </w:r>
      <w:r w:rsidRPr="00D56C94">
        <w:rPr>
          <w:rFonts w:ascii="Times New Roman" w:eastAsia="Times New Roman" w:hAnsi="Times New Roman" w:cs="Times New Roman"/>
          <w:color w:val="00B0F0"/>
          <w:sz w:val="24"/>
          <w:szCs w:val="24"/>
        </w:rPr>
        <w:t xml:space="preserve">жение новые факторы производства. </w:t>
      </w:r>
      <w:r w:rsidRPr="00D56C94">
        <w:rPr>
          <w:rFonts w:ascii="Times New Roman" w:eastAsia="Times New Roman" w:hAnsi="Times New Roman" w:cs="Times New Roman"/>
          <w:i/>
          <w:iCs/>
          <w:color w:val="00B0F0"/>
          <w:sz w:val="24"/>
          <w:szCs w:val="24"/>
        </w:rPr>
        <w:t>Классической следуе</w:t>
      </w:r>
      <w:r w:rsidR="00CC4647" w:rsidRPr="00D56C94">
        <w:rPr>
          <w:rFonts w:ascii="Times New Roman" w:eastAsia="Times New Roman" w:hAnsi="Times New Roman" w:cs="Times New Roman"/>
          <w:i/>
          <w:iCs/>
          <w:color w:val="00B0F0"/>
          <w:sz w:val="24"/>
          <w:szCs w:val="24"/>
        </w:rPr>
        <w:t>т</w:t>
      </w:r>
      <w:r w:rsidRPr="00D56C94">
        <w:rPr>
          <w:rFonts w:ascii="Times New Roman" w:eastAsia="Times New Roman" w:hAnsi="Times New Roman" w:cs="Times New Roman"/>
          <w:i/>
          <w:iCs/>
          <w:color w:val="00B0F0"/>
          <w:sz w:val="24"/>
          <w:szCs w:val="24"/>
        </w:rPr>
        <w:t xml:space="preserve"> считать ситуацию, когда совокупные расходы увеличиваются в степени, достаточной для обеспечения полной занятос</w:t>
      </w:r>
      <w:r w:rsidRPr="00D56C94">
        <w:rPr>
          <w:rFonts w:ascii="Times New Roman" w:eastAsia="Times New Roman" w:hAnsi="Times New Roman" w:cs="Times New Roman"/>
          <w:i/>
          <w:iCs/>
          <w:color w:val="00B0F0"/>
          <w:sz w:val="24"/>
          <w:szCs w:val="24"/>
        </w:rPr>
        <w:softHyphen/>
        <w:t>ти факторов производства.</w:t>
      </w:r>
    </w:p>
    <w:p w:rsidR="00D90D53" w:rsidRPr="00D56C94" w:rsidRDefault="00D90D53" w:rsidP="00CC4647">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eastAsia="Times New Roman" w:hAnsi="Times New Roman" w:cs="Times New Roman"/>
          <w:color w:val="00B0F0"/>
          <w:sz w:val="24"/>
          <w:szCs w:val="24"/>
        </w:rPr>
        <w:t>Эффективность распределения и использования дополни</w:t>
      </w:r>
      <w:r w:rsidRPr="00D56C94">
        <w:rPr>
          <w:rFonts w:ascii="Times New Roman" w:eastAsia="Times New Roman" w:hAnsi="Times New Roman" w:cs="Times New Roman"/>
          <w:color w:val="00B0F0"/>
          <w:sz w:val="24"/>
          <w:szCs w:val="24"/>
        </w:rPr>
        <w:softHyphen/>
        <w:t>тельных факторов производства определяется в первую оче</w:t>
      </w:r>
      <w:r w:rsidRPr="00D56C94">
        <w:rPr>
          <w:rFonts w:ascii="Times New Roman" w:eastAsia="Times New Roman" w:hAnsi="Times New Roman" w:cs="Times New Roman"/>
          <w:color w:val="00B0F0"/>
          <w:sz w:val="24"/>
          <w:szCs w:val="24"/>
        </w:rPr>
        <w:softHyphen/>
        <w:t>редь функциональностью рыночного механизма. Чем эффе</w:t>
      </w:r>
      <w:r w:rsidR="00CC4647" w:rsidRPr="00D56C94">
        <w:rPr>
          <w:rFonts w:ascii="Times New Roman" w:eastAsia="Times New Roman" w:hAnsi="Times New Roman" w:cs="Times New Roman"/>
          <w:color w:val="00B0F0"/>
          <w:sz w:val="24"/>
          <w:szCs w:val="24"/>
        </w:rPr>
        <w:t>к</w:t>
      </w:r>
      <w:r w:rsidRPr="00D56C94">
        <w:rPr>
          <w:rFonts w:ascii="Times New Roman" w:eastAsia="Times New Roman" w:hAnsi="Times New Roman" w:cs="Times New Roman"/>
          <w:color w:val="00B0F0"/>
          <w:sz w:val="24"/>
          <w:szCs w:val="24"/>
        </w:rPr>
        <w:t>тивнее работает механизм рынка в условиях оптимального ра</w:t>
      </w:r>
      <w:r w:rsidR="00CC4647" w:rsidRPr="00D56C94">
        <w:rPr>
          <w:rFonts w:ascii="Times New Roman" w:eastAsia="Times New Roman" w:hAnsi="Times New Roman" w:cs="Times New Roman"/>
          <w:color w:val="00B0F0"/>
          <w:sz w:val="24"/>
          <w:szCs w:val="24"/>
        </w:rPr>
        <w:t>с</w:t>
      </w:r>
      <w:r w:rsidRPr="00D56C94">
        <w:rPr>
          <w:rFonts w:ascii="Times New Roman" w:eastAsia="Times New Roman" w:hAnsi="Times New Roman" w:cs="Times New Roman"/>
          <w:color w:val="00B0F0"/>
          <w:sz w:val="24"/>
          <w:szCs w:val="24"/>
        </w:rPr>
        <w:t>пределения хозяйственных функций между рыночной си</w:t>
      </w:r>
      <w:r w:rsidR="00CC4647" w:rsidRPr="00D56C94">
        <w:rPr>
          <w:rFonts w:ascii="Times New Roman" w:eastAsia="Times New Roman" w:hAnsi="Times New Roman" w:cs="Times New Roman"/>
          <w:color w:val="00B0F0"/>
          <w:sz w:val="24"/>
          <w:szCs w:val="24"/>
        </w:rPr>
        <w:t>сте</w:t>
      </w:r>
      <w:r w:rsidRPr="00D56C94">
        <w:rPr>
          <w:rFonts w:ascii="Times New Roman" w:eastAsia="Times New Roman" w:hAnsi="Times New Roman" w:cs="Times New Roman"/>
          <w:color w:val="00B0F0"/>
          <w:sz w:val="24"/>
          <w:szCs w:val="24"/>
        </w:rPr>
        <w:t>мой и государством, тем рациональнее применяются в произ</w:t>
      </w:r>
      <w:r w:rsidRPr="00D56C94">
        <w:rPr>
          <w:rFonts w:ascii="Times New Roman" w:eastAsia="Times New Roman" w:hAnsi="Times New Roman" w:cs="Times New Roman"/>
          <w:color w:val="00B0F0"/>
          <w:sz w:val="24"/>
          <w:szCs w:val="24"/>
        </w:rPr>
        <w:softHyphen/>
        <w:t>водстве элементы созидательного капитала и обеспечивает</w:t>
      </w:r>
      <w:r w:rsidR="00CC4647" w:rsidRPr="00D56C94">
        <w:rPr>
          <w:rFonts w:ascii="Times New Roman" w:eastAsia="Times New Roman" w:hAnsi="Times New Roman" w:cs="Times New Roman"/>
          <w:color w:val="00B0F0"/>
          <w:sz w:val="24"/>
          <w:szCs w:val="24"/>
        </w:rPr>
        <w:t xml:space="preserve">ся </w:t>
      </w:r>
      <w:r w:rsidRPr="00D56C94">
        <w:rPr>
          <w:rFonts w:ascii="Times New Roman" w:eastAsia="Times New Roman" w:hAnsi="Times New Roman" w:cs="Times New Roman"/>
          <w:color w:val="00B0F0"/>
          <w:sz w:val="24"/>
          <w:szCs w:val="24"/>
        </w:rPr>
        <w:t>максимально возможное увеличение выпуска требуемых жиз</w:t>
      </w:r>
      <w:r w:rsidRPr="00D56C94">
        <w:rPr>
          <w:rFonts w:ascii="Times New Roman" w:eastAsia="Times New Roman" w:hAnsi="Times New Roman" w:cs="Times New Roman"/>
          <w:color w:val="00B0F0"/>
          <w:sz w:val="24"/>
          <w:szCs w:val="24"/>
        </w:rPr>
        <w:softHyphen/>
        <w:t xml:space="preserve">ненных благ. Таким образом, </w:t>
      </w:r>
      <w:r w:rsidRPr="00D56C94">
        <w:rPr>
          <w:rFonts w:ascii="Times New Roman" w:eastAsia="Times New Roman" w:hAnsi="Times New Roman" w:cs="Times New Roman"/>
          <w:color w:val="00B0F0"/>
          <w:sz w:val="24"/>
          <w:szCs w:val="24"/>
        </w:rPr>
        <w:lastRenderedPageBreak/>
        <w:t>способность к наращиванию пр</w:t>
      </w:r>
      <w:r w:rsidR="00CC4647" w:rsidRPr="00D56C94">
        <w:rPr>
          <w:rFonts w:ascii="Times New Roman" w:eastAsia="Times New Roman" w:hAnsi="Times New Roman" w:cs="Times New Roman"/>
          <w:color w:val="00B0F0"/>
          <w:sz w:val="24"/>
          <w:szCs w:val="24"/>
        </w:rPr>
        <w:t>о</w:t>
      </w:r>
      <w:r w:rsidRPr="00D56C94">
        <w:rPr>
          <w:rFonts w:ascii="Times New Roman" w:eastAsia="Times New Roman" w:hAnsi="Times New Roman" w:cs="Times New Roman"/>
          <w:color w:val="00B0F0"/>
          <w:sz w:val="24"/>
          <w:szCs w:val="24"/>
        </w:rPr>
        <w:t>изводства, даваемая совокупным спросом, должна дополнять</w:t>
      </w:r>
      <w:r w:rsidRPr="00D56C94">
        <w:rPr>
          <w:rFonts w:ascii="Times New Roman" w:eastAsia="Times New Roman" w:hAnsi="Times New Roman" w:cs="Times New Roman"/>
          <w:color w:val="00B0F0"/>
          <w:sz w:val="24"/>
          <w:szCs w:val="24"/>
        </w:rPr>
        <w:softHyphen/>
        <w:t>ся адресностью распределения ограниченных факторов произ</w:t>
      </w:r>
      <w:r w:rsidRPr="00D56C94">
        <w:rPr>
          <w:rFonts w:ascii="Times New Roman" w:eastAsia="Times New Roman" w:hAnsi="Times New Roman" w:cs="Times New Roman"/>
          <w:color w:val="00B0F0"/>
          <w:sz w:val="24"/>
          <w:szCs w:val="24"/>
        </w:rPr>
        <w:softHyphen/>
        <w:t>водства среди фирм и готовой продукции среди конечных п</w:t>
      </w:r>
      <w:r w:rsidR="00CC4647" w:rsidRPr="00D56C94">
        <w:rPr>
          <w:rFonts w:ascii="Times New Roman" w:eastAsia="Times New Roman" w:hAnsi="Times New Roman" w:cs="Times New Roman"/>
          <w:color w:val="00B0F0"/>
          <w:sz w:val="24"/>
          <w:szCs w:val="24"/>
        </w:rPr>
        <w:t>о</w:t>
      </w:r>
      <w:r w:rsidRPr="00D56C94">
        <w:rPr>
          <w:rFonts w:ascii="Times New Roman" w:eastAsia="Times New Roman" w:hAnsi="Times New Roman" w:cs="Times New Roman"/>
          <w:color w:val="00B0F0"/>
          <w:sz w:val="24"/>
          <w:szCs w:val="24"/>
        </w:rPr>
        <w:t>требителей. А именно это и обеспечивает рыночный механи</w:t>
      </w:r>
      <w:r w:rsidR="00CC4647" w:rsidRPr="00D56C94">
        <w:rPr>
          <w:rFonts w:ascii="Times New Roman" w:eastAsia="Times New Roman" w:hAnsi="Times New Roman" w:cs="Times New Roman"/>
          <w:color w:val="00B0F0"/>
          <w:sz w:val="24"/>
          <w:szCs w:val="24"/>
        </w:rPr>
        <w:t>зм.</w:t>
      </w:r>
    </w:p>
    <w:p w:rsidR="00CC4647" w:rsidRPr="00D56C94" w:rsidRDefault="00D90D53" w:rsidP="00AF1163">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eastAsia="Times New Roman" w:hAnsi="Times New Roman" w:cs="Times New Roman"/>
          <w:color w:val="00B0F0"/>
          <w:sz w:val="24"/>
          <w:szCs w:val="24"/>
        </w:rPr>
        <w:t>• Трудно переоценить значение социокультурных и поли</w:t>
      </w:r>
      <w:r w:rsidRPr="00D56C94">
        <w:rPr>
          <w:rFonts w:ascii="Times New Roman" w:eastAsia="Times New Roman" w:hAnsi="Times New Roman" w:cs="Times New Roman"/>
          <w:color w:val="00B0F0"/>
          <w:sz w:val="24"/>
          <w:szCs w:val="24"/>
        </w:rPr>
        <w:softHyphen/>
        <w:t>тических факторов экономического роста, особенно в усло</w:t>
      </w:r>
      <w:r w:rsidR="00CC4647" w:rsidRPr="00D56C94">
        <w:rPr>
          <w:rFonts w:ascii="Times New Roman" w:eastAsia="Times New Roman" w:hAnsi="Times New Roman" w:cs="Times New Roman"/>
          <w:color w:val="00B0F0"/>
          <w:sz w:val="24"/>
          <w:szCs w:val="24"/>
        </w:rPr>
        <w:t>виях</w:t>
      </w:r>
      <w:r w:rsidRPr="00D56C94">
        <w:rPr>
          <w:rFonts w:ascii="Times New Roman" w:eastAsia="Times New Roman" w:hAnsi="Times New Roman" w:cs="Times New Roman"/>
          <w:color w:val="00B0F0"/>
          <w:sz w:val="24"/>
          <w:szCs w:val="24"/>
        </w:rPr>
        <w:t xml:space="preserve"> масштабной социально-экономической трансформации. Едва </w:t>
      </w:r>
      <w:r w:rsidR="00CC4647" w:rsidRPr="00D56C94">
        <w:rPr>
          <w:rFonts w:ascii="Times New Roman" w:eastAsia="Times New Roman" w:hAnsi="Times New Roman" w:cs="Times New Roman"/>
          <w:color w:val="00B0F0"/>
          <w:sz w:val="24"/>
          <w:szCs w:val="24"/>
        </w:rPr>
        <w:t>ли представляется возможным обеспечить устойчивую положи</w:t>
      </w:r>
      <w:r w:rsidR="00CC4647" w:rsidRPr="00D56C94">
        <w:rPr>
          <w:rFonts w:ascii="Times New Roman" w:eastAsia="Times New Roman" w:hAnsi="Times New Roman" w:cs="Times New Roman"/>
          <w:color w:val="00B0F0"/>
          <w:sz w:val="24"/>
          <w:szCs w:val="24"/>
        </w:rPr>
        <w:softHyphen/>
        <w:t>тельную динамику экономического развития, если отсутству</w:t>
      </w:r>
      <w:r w:rsidR="00CC4647" w:rsidRPr="00D56C94">
        <w:rPr>
          <w:rFonts w:ascii="Times New Roman" w:eastAsia="Times New Roman" w:hAnsi="Times New Roman" w:cs="Times New Roman"/>
          <w:color w:val="00B0F0"/>
          <w:sz w:val="24"/>
          <w:szCs w:val="24"/>
        </w:rPr>
        <w:softHyphen/>
        <w:t>ет стабильность политической системы, не находят практичес</w:t>
      </w:r>
      <w:r w:rsidR="00CC4647" w:rsidRPr="00D56C94">
        <w:rPr>
          <w:rFonts w:ascii="Times New Roman" w:eastAsia="Times New Roman" w:hAnsi="Times New Roman" w:cs="Times New Roman"/>
          <w:color w:val="00B0F0"/>
          <w:sz w:val="24"/>
          <w:szCs w:val="24"/>
        </w:rPr>
        <w:softHyphen/>
        <w:t>кой реализации такие институциональные принципы, как пра</w:t>
      </w:r>
      <w:r w:rsidR="00CC4647" w:rsidRPr="00D56C94">
        <w:rPr>
          <w:rFonts w:ascii="Times New Roman" w:eastAsia="Times New Roman" w:hAnsi="Times New Roman" w:cs="Times New Roman"/>
          <w:color w:val="00B0F0"/>
          <w:sz w:val="24"/>
          <w:szCs w:val="24"/>
        </w:rPr>
        <w:softHyphen/>
        <w:t>вовой порядок и охрана прав собственности, если в обществе не утвердилось уважительное отношение к предпринимательству, к деятельности изобретателей и новаторов.</w:t>
      </w:r>
    </w:p>
    <w:p w:rsidR="00CC4647" w:rsidRPr="00D56C94" w:rsidRDefault="00CC4647" w:rsidP="00AF1163">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eastAsia="Times New Roman" w:hAnsi="Times New Roman" w:cs="Times New Roman"/>
          <w:color w:val="00B0F0"/>
          <w:sz w:val="24"/>
          <w:szCs w:val="24"/>
        </w:rPr>
        <w:t>Рассмотренные выше факторы превращения возможнос</w:t>
      </w:r>
      <w:r w:rsidRPr="00D56C94">
        <w:rPr>
          <w:rFonts w:ascii="Times New Roman" w:eastAsia="Times New Roman" w:hAnsi="Times New Roman" w:cs="Times New Roman"/>
          <w:color w:val="00B0F0"/>
          <w:sz w:val="24"/>
          <w:szCs w:val="24"/>
        </w:rPr>
        <w:softHyphen/>
        <w:t>ти экономического роста в действительность позволяют заклю</w:t>
      </w:r>
      <w:r w:rsidRPr="00D56C94">
        <w:rPr>
          <w:rFonts w:ascii="Times New Roman" w:eastAsia="Times New Roman" w:hAnsi="Times New Roman" w:cs="Times New Roman"/>
          <w:color w:val="00B0F0"/>
          <w:sz w:val="24"/>
          <w:szCs w:val="24"/>
        </w:rPr>
        <w:softHyphen/>
        <w:t>чить, что увеличение реального объема выпуска может осуще</w:t>
      </w:r>
      <w:r w:rsidRPr="00D56C94">
        <w:rPr>
          <w:rFonts w:ascii="Times New Roman" w:eastAsia="Times New Roman" w:hAnsi="Times New Roman" w:cs="Times New Roman"/>
          <w:color w:val="00B0F0"/>
          <w:sz w:val="24"/>
          <w:szCs w:val="24"/>
        </w:rPr>
        <w:softHyphen/>
        <w:t xml:space="preserve">ствляться двумя интегральными способами: </w:t>
      </w:r>
      <w:r w:rsidRPr="00D56C94">
        <w:rPr>
          <w:rFonts w:ascii="Times New Roman" w:eastAsia="Times New Roman" w:hAnsi="Times New Roman" w:cs="Times New Roman"/>
          <w:i/>
          <w:iCs/>
          <w:color w:val="00B0F0"/>
          <w:sz w:val="24"/>
          <w:szCs w:val="24"/>
        </w:rPr>
        <w:t>вовлечением в про</w:t>
      </w:r>
      <w:r w:rsidRPr="00D56C94">
        <w:rPr>
          <w:rFonts w:ascii="Times New Roman" w:eastAsia="Times New Roman" w:hAnsi="Times New Roman" w:cs="Times New Roman"/>
          <w:i/>
          <w:iCs/>
          <w:color w:val="00B0F0"/>
          <w:sz w:val="24"/>
          <w:szCs w:val="24"/>
        </w:rPr>
        <w:softHyphen/>
        <w:t>изводство большего объема созидательного капитала, а так</w:t>
      </w:r>
      <w:r w:rsidRPr="00D56C94">
        <w:rPr>
          <w:rFonts w:ascii="Times New Roman" w:eastAsia="Times New Roman" w:hAnsi="Times New Roman" w:cs="Times New Roman"/>
          <w:i/>
          <w:iCs/>
          <w:color w:val="00B0F0"/>
          <w:sz w:val="24"/>
          <w:szCs w:val="24"/>
        </w:rPr>
        <w:softHyphen/>
        <w:t xml:space="preserve">же его более эффективным использованием. </w:t>
      </w:r>
      <w:r w:rsidRPr="00D56C94">
        <w:rPr>
          <w:rFonts w:ascii="Times New Roman" w:eastAsia="Times New Roman" w:hAnsi="Times New Roman" w:cs="Times New Roman"/>
          <w:color w:val="00B0F0"/>
          <w:sz w:val="24"/>
          <w:szCs w:val="24"/>
        </w:rPr>
        <w:t xml:space="preserve">В связи с этим объем ВВП можно определить как произведение трудозатрат и производительности труда. Под </w:t>
      </w:r>
      <w:r w:rsidRPr="00D56C94">
        <w:rPr>
          <w:rFonts w:ascii="Times New Roman" w:eastAsia="Times New Roman" w:hAnsi="Times New Roman" w:cs="Times New Roman"/>
          <w:i/>
          <w:iCs/>
          <w:color w:val="00B0F0"/>
          <w:sz w:val="24"/>
          <w:szCs w:val="24"/>
        </w:rPr>
        <w:t xml:space="preserve">трудозатратами </w:t>
      </w:r>
      <w:r w:rsidRPr="00D56C94">
        <w:rPr>
          <w:rFonts w:ascii="Times New Roman" w:eastAsia="Times New Roman" w:hAnsi="Times New Roman" w:cs="Times New Roman"/>
          <w:color w:val="00B0F0"/>
          <w:sz w:val="24"/>
          <w:szCs w:val="24"/>
        </w:rPr>
        <w:t>понима</w:t>
      </w:r>
      <w:r w:rsidRPr="00D56C94">
        <w:rPr>
          <w:rFonts w:ascii="Times New Roman" w:eastAsia="Times New Roman" w:hAnsi="Times New Roman" w:cs="Times New Roman"/>
          <w:color w:val="00B0F0"/>
          <w:sz w:val="24"/>
          <w:szCs w:val="24"/>
        </w:rPr>
        <w:softHyphen/>
        <w:t>ется количество отработанных "человеко-часов", т. е. они зави</w:t>
      </w:r>
      <w:r w:rsidRPr="00D56C94">
        <w:rPr>
          <w:rFonts w:ascii="Times New Roman" w:eastAsia="Times New Roman" w:hAnsi="Times New Roman" w:cs="Times New Roman"/>
          <w:color w:val="00B0F0"/>
          <w:sz w:val="24"/>
          <w:szCs w:val="24"/>
        </w:rPr>
        <w:softHyphen/>
        <w:t>сят от численности занятых и количества отработанных каж</w:t>
      </w:r>
      <w:r w:rsidRPr="00D56C94">
        <w:rPr>
          <w:rFonts w:ascii="Times New Roman" w:eastAsia="Times New Roman" w:hAnsi="Times New Roman" w:cs="Times New Roman"/>
          <w:color w:val="00B0F0"/>
          <w:sz w:val="24"/>
          <w:szCs w:val="24"/>
        </w:rPr>
        <w:softHyphen/>
        <w:t xml:space="preserve">дым работником часов. </w:t>
      </w:r>
      <w:r w:rsidRPr="00D56C94">
        <w:rPr>
          <w:rFonts w:ascii="Times New Roman" w:eastAsia="Times New Roman" w:hAnsi="Times New Roman" w:cs="Times New Roman"/>
          <w:b/>
          <w:bCs/>
          <w:i/>
          <w:iCs/>
          <w:color w:val="00B0F0"/>
          <w:sz w:val="24"/>
          <w:szCs w:val="24"/>
        </w:rPr>
        <w:t>Производительность творчества и тру</w:t>
      </w:r>
      <w:r w:rsidRPr="00D56C94">
        <w:rPr>
          <w:rFonts w:ascii="Times New Roman" w:eastAsia="Times New Roman" w:hAnsi="Times New Roman" w:cs="Times New Roman"/>
          <w:b/>
          <w:bCs/>
          <w:i/>
          <w:iCs/>
          <w:color w:val="00B0F0"/>
          <w:sz w:val="24"/>
          <w:szCs w:val="24"/>
        </w:rPr>
        <w:softHyphen/>
        <w:t xml:space="preserve">да </w:t>
      </w:r>
      <w:r w:rsidRPr="00D56C94">
        <w:rPr>
          <w:rFonts w:ascii="Times New Roman" w:eastAsia="Times New Roman" w:hAnsi="Times New Roman" w:cs="Times New Roman"/>
          <w:i/>
          <w:iCs/>
          <w:color w:val="00B0F0"/>
          <w:sz w:val="24"/>
          <w:szCs w:val="24"/>
        </w:rPr>
        <w:t>представляет собой реальную часовую выработку на од</w:t>
      </w:r>
      <w:r w:rsidRPr="00D56C94">
        <w:rPr>
          <w:rFonts w:ascii="Times New Roman" w:eastAsia="Times New Roman" w:hAnsi="Times New Roman" w:cs="Times New Roman"/>
          <w:i/>
          <w:iCs/>
          <w:color w:val="00B0F0"/>
          <w:sz w:val="24"/>
          <w:szCs w:val="24"/>
        </w:rPr>
        <w:softHyphen/>
        <w:t>ного работника, которая зависит от научно-технического прогресса, динамики капиталовложений в обновление произ</w:t>
      </w:r>
      <w:r w:rsidRPr="00D56C94">
        <w:rPr>
          <w:rFonts w:ascii="Times New Roman" w:eastAsia="Times New Roman" w:hAnsi="Times New Roman" w:cs="Times New Roman"/>
          <w:i/>
          <w:iCs/>
          <w:color w:val="00B0F0"/>
          <w:sz w:val="24"/>
          <w:szCs w:val="24"/>
        </w:rPr>
        <w:softHyphen/>
        <w:t>водства, образовательно-квалификационного уровня персона</w:t>
      </w:r>
      <w:r w:rsidRPr="00D56C94">
        <w:rPr>
          <w:rFonts w:ascii="Times New Roman" w:eastAsia="Times New Roman" w:hAnsi="Times New Roman" w:cs="Times New Roman"/>
          <w:i/>
          <w:iCs/>
          <w:color w:val="00B0F0"/>
          <w:sz w:val="24"/>
          <w:szCs w:val="24"/>
        </w:rPr>
        <w:softHyphen/>
        <w:t>ла фирм и его мотивации к высокорезультативной созида</w:t>
      </w:r>
      <w:r w:rsidRPr="00D56C94">
        <w:rPr>
          <w:rFonts w:ascii="Times New Roman" w:eastAsia="Times New Roman" w:hAnsi="Times New Roman" w:cs="Times New Roman"/>
          <w:i/>
          <w:iCs/>
          <w:color w:val="00B0F0"/>
          <w:sz w:val="24"/>
          <w:szCs w:val="24"/>
        </w:rPr>
        <w:softHyphen/>
        <w:t xml:space="preserve">тельной деятельности. </w:t>
      </w:r>
      <w:r w:rsidRPr="00D56C94">
        <w:rPr>
          <w:rFonts w:ascii="Times New Roman" w:eastAsia="Times New Roman" w:hAnsi="Times New Roman" w:cs="Times New Roman"/>
          <w:color w:val="00B0F0"/>
          <w:sz w:val="24"/>
          <w:szCs w:val="24"/>
        </w:rPr>
        <w:t>Современный анализ роли и влияния различных факторов на прирост ВВП приводит к выводу о том, что ведущим среди них является производительность труда и творчества, с которой и связано исследование факторной мо</w:t>
      </w:r>
      <w:r w:rsidRPr="00D56C94">
        <w:rPr>
          <w:rFonts w:ascii="Times New Roman" w:eastAsia="Times New Roman" w:hAnsi="Times New Roman" w:cs="Times New Roman"/>
          <w:color w:val="00B0F0"/>
          <w:sz w:val="24"/>
          <w:szCs w:val="24"/>
        </w:rPr>
        <w:softHyphen/>
        <w:t>дели экономического роста.</w:t>
      </w:r>
    </w:p>
    <w:p w:rsidR="00CC4647" w:rsidRPr="00F46965" w:rsidRDefault="00CC4647" w:rsidP="00AF1163">
      <w:pPr>
        <w:shd w:val="clear" w:color="auto" w:fill="FFFFFF"/>
        <w:autoSpaceDE w:val="0"/>
        <w:autoSpaceDN w:val="0"/>
        <w:adjustRightInd w:val="0"/>
        <w:spacing w:after="0" w:line="360" w:lineRule="auto"/>
        <w:ind w:firstLine="709"/>
        <w:rPr>
          <w:rFonts w:ascii="Times New Roman" w:hAnsi="Times New Roman" w:cs="Times New Roman"/>
          <w:b/>
          <w:color w:val="FF0000"/>
          <w:sz w:val="24"/>
          <w:szCs w:val="24"/>
        </w:rPr>
      </w:pPr>
      <w:r w:rsidRPr="00F46965">
        <w:rPr>
          <w:rFonts w:ascii="Times New Roman" w:hAnsi="Times New Roman" w:cs="Times New Roman"/>
          <w:b/>
          <w:color w:val="FF0000"/>
          <w:sz w:val="24"/>
          <w:szCs w:val="24"/>
        </w:rPr>
        <w:t xml:space="preserve">3. </w:t>
      </w:r>
      <w:r w:rsidRPr="00F46965">
        <w:rPr>
          <w:rFonts w:ascii="Times New Roman" w:eastAsia="Times New Roman" w:hAnsi="Times New Roman" w:cs="Times New Roman"/>
          <w:b/>
          <w:color w:val="FF0000"/>
          <w:sz w:val="24"/>
          <w:szCs w:val="24"/>
        </w:rPr>
        <w:t>Факторная модель экономического роста</w:t>
      </w:r>
    </w:p>
    <w:p w:rsidR="00AF1163" w:rsidRPr="00D56C94" w:rsidRDefault="00CC4647" w:rsidP="00EC2A8B">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eastAsia="Times New Roman" w:hAnsi="Times New Roman" w:cs="Times New Roman"/>
          <w:color w:val="00B0F0"/>
          <w:sz w:val="24"/>
          <w:szCs w:val="24"/>
        </w:rPr>
        <w:t>Среди существующих моделей экономического роста наи</w:t>
      </w:r>
      <w:r w:rsidRPr="00D56C94">
        <w:rPr>
          <w:rFonts w:ascii="Times New Roman" w:eastAsia="Times New Roman" w:hAnsi="Times New Roman" w:cs="Times New Roman"/>
          <w:color w:val="00B0F0"/>
          <w:sz w:val="24"/>
          <w:szCs w:val="24"/>
        </w:rPr>
        <w:softHyphen/>
        <w:t>более известны неоклассические факторные модели экономи</w:t>
      </w:r>
      <w:r w:rsidRPr="00D56C94">
        <w:rPr>
          <w:rFonts w:ascii="Times New Roman" w:eastAsia="Times New Roman" w:hAnsi="Times New Roman" w:cs="Times New Roman"/>
          <w:color w:val="00B0F0"/>
          <w:sz w:val="24"/>
          <w:szCs w:val="24"/>
        </w:rPr>
        <w:softHyphen/>
        <w:t>ческого роста, основой которых служит аппарат производствен</w:t>
      </w:r>
      <w:r w:rsidRPr="00D56C94">
        <w:rPr>
          <w:rFonts w:ascii="Times New Roman" w:eastAsia="Times New Roman" w:hAnsi="Times New Roman" w:cs="Times New Roman"/>
          <w:color w:val="00B0F0"/>
          <w:sz w:val="24"/>
          <w:szCs w:val="24"/>
        </w:rPr>
        <w:softHyphen/>
        <w:t>ных функций.</w:t>
      </w:r>
      <w:r w:rsidRPr="00EC2A8B">
        <w:rPr>
          <w:rFonts w:ascii="Times New Roman" w:eastAsia="Times New Roman" w:hAnsi="Times New Roman" w:cs="Times New Roman"/>
          <w:color w:val="000000"/>
          <w:sz w:val="24"/>
          <w:szCs w:val="24"/>
        </w:rPr>
        <w:t xml:space="preserve"> </w:t>
      </w:r>
      <w:r w:rsidRPr="00D56C94">
        <w:rPr>
          <w:rFonts w:ascii="Times New Roman" w:eastAsia="Times New Roman" w:hAnsi="Times New Roman" w:cs="Times New Roman"/>
          <w:b/>
          <w:bCs/>
          <w:i/>
          <w:iCs/>
          <w:color w:val="FF0000"/>
          <w:sz w:val="24"/>
          <w:szCs w:val="24"/>
        </w:rPr>
        <w:t>Производственная макроэкономическая функ</w:t>
      </w:r>
      <w:r w:rsidRPr="00D56C94">
        <w:rPr>
          <w:rFonts w:ascii="Times New Roman" w:eastAsia="Times New Roman" w:hAnsi="Times New Roman" w:cs="Times New Roman"/>
          <w:b/>
          <w:bCs/>
          <w:i/>
          <w:iCs/>
          <w:color w:val="FF0000"/>
          <w:sz w:val="24"/>
          <w:szCs w:val="24"/>
        </w:rPr>
        <w:softHyphen/>
        <w:t>ция</w:t>
      </w:r>
      <w:r w:rsidRPr="00EC2A8B">
        <w:rPr>
          <w:rFonts w:ascii="Times New Roman" w:eastAsia="Times New Roman" w:hAnsi="Times New Roman" w:cs="Times New Roman"/>
          <w:b/>
          <w:bCs/>
          <w:i/>
          <w:iCs/>
          <w:color w:val="000000"/>
          <w:sz w:val="24"/>
          <w:szCs w:val="24"/>
        </w:rPr>
        <w:t xml:space="preserve"> </w:t>
      </w:r>
      <w:r w:rsidRPr="00D56C94">
        <w:rPr>
          <w:rFonts w:ascii="Times New Roman" w:eastAsia="Times New Roman" w:hAnsi="Times New Roman" w:cs="Times New Roman"/>
          <w:i/>
          <w:iCs/>
          <w:color w:val="00B0F0"/>
          <w:sz w:val="24"/>
          <w:szCs w:val="24"/>
        </w:rPr>
        <w:t>~ это соотношение между объемом выпуска и определя</w:t>
      </w:r>
      <w:r w:rsidRPr="00D56C94">
        <w:rPr>
          <w:rFonts w:ascii="Times New Roman" w:eastAsia="Times New Roman" w:hAnsi="Times New Roman" w:cs="Times New Roman"/>
          <w:i/>
          <w:iCs/>
          <w:color w:val="00B0F0"/>
          <w:sz w:val="24"/>
          <w:szCs w:val="24"/>
        </w:rPr>
        <w:softHyphen/>
        <w:t>ющими его динамику взаимосвязанными факторами произ</w:t>
      </w:r>
      <w:r w:rsidR="00AF1163" w:rsidRPr="00D56C94">
        <w:rPr>
          <w:rFonts w:ascii="Times New Roman" w:eastAsia="Times New Roman" w:hAnsi="Times New Roman" w:cs="Times New Roman"/>
          <w:i/>
          <w:iCs/>
          <w:color w:val="00B0F0"/>
          <w:sz w:val="24"/>
          <w:szCs w:val="24"/>
        </w:rPr>
        <w:t xml:space="preserve">водства. </w:t>
      </w:r>
      <w:r w:rsidR="00AF1163" w:rsidRPr="00D56C94">
        <w:rPr>
          <w:rFonts w:ascii="Times New Roman" w:eastAsia="Times New Roman" w:hAnsi="Times New Roman" w:cs="Times New Roman"/>
          <w:color w:val="00B0F0"/>
          <w:sz w:val="24"/>
          <w:szCs w:val="24"/>
        </w:rPr>
        <w:t>Если предположить, что развитие техники и техноло</w:t>
      </w:r>
      <w:r w:rsidR="00AF1163" w:rsidRPr="00D56C94">
        <w:rPr>
          <w:rFonts w:ascii="Times New Roman" w:eastAsia="Times New Roman" w:hAnsi="Times New Roman" w:cs="Times New Roman"/>
          <w:color w:val="00B0F0"/>
          <w:sz w:val="24"/>
          <w:szCs w:val="24"/>
        </w:rPr>
        <w:softHyphen/>
        <w:t>гии производства приводит к одинаковому увеличению пре</w:t>
      </w:r>
      <w:r w:rsidR="00AF1163" w:rsidRPr="00D56C94">
        <w:rPr>
          <w:rFonts w:ascii="Times New Roman" w:eastAsia="Times New Roman" w:hAnsi="Times New Roman" w:cs="Times New Roman"/>
          <w:color w:val="00B0F0"/>
          <w:sz w:val="24"/>
          <w:szCs w:val="24"/>
        </w:rPr>
        <w:softHyphen/>
        <w:t xml:space="preserve">дельного продукта </w:t>
      </w:r>
      <w:r w:rsidR="00AF1163" w:rsidRPr="00D56C94">
        <w:rPr>
          <w:rFonts w:ascii="Times New Roman" w:eastAsia="Times New Roman" w:hAnsi="Times New Roman" w:cs="Times New Roman"/>
          <w:color w:val="00B0F0"/>
          <w:sz w:val="24"/>
          <w:szCs w:val="24"/>
        </w:rPr>
        <w:lastRenderedPageBreak/>
        <w:t>вещественного капитала и человеческого капитала, а также абстрагироваться от природного капитала то обычная производственная функция будет иметь следующие: вид:</w:t>
      </w:r>
    </w:p>
    <w:p w:rsidR="00AF1163" w:rsidRPr="00D56C94" w:rsidRDefault="00AF1163" w:rsidP="00EC2A8B">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hAnsi="Times New Roman" w:cs="Times New Roman"/>
          <w:color w:val="00B0F0"/>
          <w:sz w:val="24"/>
          <w:szCs w:val="24"/>
          <w:lang w:val="en-US"/>
        </w:rPr>
        <w:t>Y</w:t>
      </w:r>
      <w:r w:rsidRPr="00D56C94">
        <w:rPr>
          <w:rFonts w:ascii="Times New Roman" w:hAnsi="Times New Roman" w:cs="Times New Roman"/>
          <w:color w:val="00B0F0"/>
          <w:sz w:val="24"/>
          <w:szCs w:val="24"/>
        </w:rPr>
        <w:t xml:space="preserve"> = </w:t>
      </w:r>
      <w:r w:rsidRPr="00D56C94">
        <w:rPr>
          <w:rFonts w:ascii="Times New Roman" w:hAnsi="Times New Roman" w:cs="Times New Roman"/>
          <w:color w:val="00B0F0"/>
          <w:sz w:val="24"/>
          <w:szCs w:val="24"/>
          <w:lang w:val="en-US"/>
        </w:rPr>
        <w:t>f</w:t>
      </w:r>
      <w:r w:rsidRPr="00D56C94">
        <w:rPr>
          <w:rFonts w:ascii="Times New Roman" w:hAnsi="Times New Roman" w:cs="Times New Roman"/>
          <w:color w:val="00B0F0"/>
          <w:sz w:val="24"/>
          <w:szCs w:val="24"/>
        </w:rPr>
        <w:t>(</w:t>
      </w:r>
      <w:r w:rsidRPr="00D56C94">
        <w:rPr>
          <w:rFonts w:ascii="Times New Roman" w:hAnsi="Times New Roman" w:cs="Times New Roman"/>
          <w:color w:val="00B0F0"/>
          <w:sz w:val="24"/>
          <w:szCs w:val="24"/>
          <w:lang w:val="en-US"/>
        </w:rPr>
        <w:t>C</w:t>
      </w:r>
      <w:r w:rsidRPr="00D56C94">
        <w:rPr>
          <w:rFonts w:ascii="Times New Roman" w:hAnsi="Times New Roman" w:cs="Times New Roman"/>
          <w:color w:val="00B0F0"/>
          <w:sz w:val="24"/>
          <w:szCs w:val="24"/>
        </w:rPr>
        <w:t xml:space="preserve">, </w:t>
      </w:r>
      <w:r w:rsidRPr="00D56C94">
        <w:rPr>
          <w:rFonts w:ascii="Times New Roman" w:hAnsi="Times New Roman" w:cs="Times New Roman"/>
          <w:color w:val="00B0F0"/>
          <w:sz w:val="24"/>
          <w:szCs w:val="24"/>
          <w:lang w:val="en-US"/>
        </w:rPr>
        <w:t>L</w:t>
      </w:r>
      <w:r w:rsidRPr="00D56C94">
        <w:rPr>
          <w:rFonts w:ascii="Times New Roman" w:hAnsi="Times New Roman" w:cs="Times New Roman"/>
          <w:color w:val="00B0F0"/>
          <w:sz w:val="24"/>
          <w:szCs w:val="24"/>
        </w:rPr>
        <w:t>).</w:t>
      </w:r>
    </w:p>
    <w:p w:rsidR="00AF1163" w:rsidRPr="00D56C94" w:rsidRDefault="00AF1163" w:rsidP="00EC2A8B">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eastAsia="Times New Roman" w:hAnsi="Times New Roman" w:cs="Times New Roman"/>
          <w:color w:val="00B0F0"/>
          <w:sz w:val="24"/>
          <w:szCs w:val="24"/>
        </w:rPr>
        <w:t>В рамках данной двухфакторной модели производственно!": функции можно кратко проанализировать ее возможности.</w:t>
      </w:r>
    </w:p>
    <w:p w:rsidR="00AF1163" w:rsidRPr="00D56C94" w:rsidRDefault="00AF1163" w:rsidP="00EC2A8B">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hAnsi="Times New Roman" w:cs="Times New Roman"/>
          <w:color w:val="00B0F0"/>
          <w:sz w:val="24"/>
          <w:szCs w:val="24"/>
        </w:rPr>
        <w:t xml:space="preserve">1. </w:t>
      </w:r>
      <w:r w:rsidRPr="00D56C94">
        <w:rPr>
          <w:rFonts w:ascii="Times New Roman" w:eastAsia="Times New Roman" w:hAnsi="Times New Roman" w:cs="Times New Roman"/>
          <w:color w:val="00B0F0"/>
          <w:sz w:val="24"/>
          <w:szCs w:val="24"/>
        </w:rPr>
        <w:t>Данная модель позволяет проиллюстрировать роль и воз</w:t>
      </w:r>
      <w:r w:rsidRPr="00D56C94">
        <w:rPr>
          <w:rFonts w:ascii="Times New Roman" w:eastAsia="Times New Roman" w:hAnsi="Times New Roman" w:cs="Times New Roman"/>
          <w:color w:val="00B0F0"/>
          <w:sz w:val="24"/>
          <w:szCs w:val="24"/>
        </w:rPr>
        <w:softHyphen/>
        <w:t>награждение каждого фактора производства в создании еди</w:t>
      </w:r>
      <w:r w:rsidRPr="00D56C94">
        <w:rPr>
          <w:rFonts w:ascii="Times New Roman" w:eastAsia="Times New Roman" w:hAnsi="Times New Roman" w:cs="Times New Roman"/>
          <w:color w:val="00B0F0"/>
          <w:sz w:val="24"/>
          <w:szCs w:val="24"/>
        </w:rPr>
        <w:softHyphen/>
        <w:t>ницы общественного продукта. Для этого необходимо все пока</w:t>
      </w:r>
      <w:r w:rsidRPr="00D56C94">
        <w:rPr>
          <w:rFonts w:ascii="Times New Roman" w:eastAsia="Times New Roman" w:hAnsi="Times New Roman" w:cs="Times New Roman"/>
          <w:color w:val="00B0F0"/>
          <w:sz w:val="24"/>
          <w:szCs w:val="24"/>
        </w:rPr>
        <w:softHyphen/>
        <w:t xml:space="preserve">затели производственной функции выразить в расчете на душу населения. Разделив обе части уравнения на </w:t>
      </w:r>
      <w:r w:rsidRPr="00D56C94">
        <w:rPr>
          <w:rFonts w:ascii="Times New Roman" w:eastAsia="Times New Roman" w:hAnsi="Times New Roman" w:cs="Times New Roman"/>
          <w:color w:val="00B0F0"/>
          <w:sz w:val="24"/>
          <w:szCs w:val="24"/>
          <w:lang w:val="en-US"/>
        </w:rPr>
        <w:t>L</w:t>
      </w:r>
      <w:r w:rsidRPr="00D56C94">
        <w:rPr>
          <w:rFonts w:ascii="Times New Roman" w:eastAsia="Times New Roman" w:hAnsi="Times New Roman" w:cs="Times New Roman"/>
          <w:color w:val="00B0F0"/>
          <w:sz w:val="24"/>
          <w:szCs w:val="24"/>
        </w:rPr>
        <w:t>, получим функ</w:t>
      </w:r>
      <w:r w:rsidRPr="00D56C94">
        <w:rPr>
          <w:rFonts w:ascii="Times New Roman" w:eastAsia="Times New Roman" w:hAnsi="Times New Roman" w:cs="Times New Roman"/>
          <w:color w:val="00B0F0"/>
          <w:sz w:val="24"/>
          <w:szCs w:val="24"/>
        </w:rPr>
        <w:softHyphen/>
        <w:t>цию зависимости производительности труда от капиталовоо</w:t>
      </w:r>
      <w:r w:rsidRPr="00D56C94">
        <w:rPr>
          <w:rFonts w:ascii="Times New Roman" w:eastAsia="Times New Roman" w:hAnsi="Times New Roman" w:cs="Times New Roman"/>
          <w:color w:val="00B0F0"/>
          <w:sz w:val="24"/>
          <w:szCs w:val="24"/>
        </w:rPr>
        <w:softHyphen/>
        <w:t>руженности</w:t>
      </w:r>
      <w:r w:rsidRPr="00D56C94">
        <w:rPr>
          <w:rFonts w:ascii="Times New Roman" w:eastAsia="Times New Roman" w:hAnsi="Times New Roman" w:cs="Times New Roman"/>
          <w:color w:val="00B0F0"/>
          <w:sz w:val="24"/>
          <w:szCs w:val="24"/>
          <w:vertAlign w:val="superscript"/>
        </w:rPr>
        <w:t>1</w:t>
      </w:r>
      <w:r w:rsidRPr="00D56C94">
        <w:rPr>
          <w:rFonts w:ascii="Times New Roman" w:eastAsia="Times New Roman" w:hAnsi="Times New Roman" w:cs="Times New Roman"/>
          <w:color w:val="00B0F0"/>
          <w:sz w:val="24"/>
          <w:szCs w:val="24"/>
        </w:rPr>
        <w:t>:</w:t>
      </w:r>
    </w:p>
    <w:p w:rsidR="00AF1163" w:rsidRPr="00D56C94" w:rsidRDefault="00AF1163" w:rsidP="00EC2A8B">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hAnsi="Times New Roman" w:cs="Times New Roman"/>
          <w:color w:val="00B0F0"/>
          <w:sz w:val="24"/>
          <w:szCs w:val="24"/>
          <w:lang w:val="en-US"/>
        </w:rPr>
        <w:t>Y</w:t>
      </w:r>
      <w:r w:rsidRPr="00D56C94">
        <w:rPr>
          <w:rFonts w:ascii="Times New Roman" w:hAnsi="Times New Roman" w:cs="Times New Roman"/>
          <w:color w:val="00B0F0"/>
          <w:sz w:val="24"/>
          <w:szCs w:val="24"/>
        </w:rPr>
        <w:t xml:space="preserve"> </w:t>
      </w:r>
      <w:r w:rsidRPr="00D56C94">
        <w:rPr>
          <w:rFonts w:ascii="Times New Roman" w:eastAsia="Times New Roman" w:hAnsi="Times New Roman" w:cs="Times New Roman"/>
          <w:color w:val="00B0F0"/>
          <w:sz w:val="24"/>
          <w:szCs w:val="24"/>
        </w:rPr>
        <w:t xml:space="preserve">где у = </w:t>
      </w:r>
      <w:r w:rsidRPr="00D56C94">
        <w:rPr>
          <w:rFonts w:ascii="Times New Roman" w:eastAsia="Times New Roman" w:hAnsi="Times New Roman" w:cs="Times New Roman"/>
          <w:color w:val="00B0F0"/>
          <w:sz w:val="24"/>
          <w:szCs w:val="24"/>
          <w:lang w:val="en-US"/>
        </w:rPr>
        <w:t>Y</w:t>
      </w:r>
      <w:r w:rsidRPr="00D56C94">
        <w:rPr>
          <w:rFonts w:ascii="Times New Roman" w:eastAsia="Times New Roman" w:hAnsi="Times New Roman" w:cs="Times New Roman"/>
          <w:color w:val="00B0F0"/>
          <w:sz w:val="24"/>
          <w:szCs w:val="24"/>
        </w:rPr>
        <w:t>/</w:t>
      </w:r>
      <w:r w:rsidRPr="00D56C94">
        <w:rPr>
          <w:rFonts w:ascii="Times New Roman" w:eastAsia="Times New Roman" w:hAnsi="Times New Roman" w:cs="Times New Roman"/>
          <w:color w:val="00B0F0"/>
          <w:sz w:val="24"/>
          <w:szCs w:val="24"/>
          <w:lang w:val="en-US"/>
        </w:rPr>
        <w:t>L</w:t>
      </w:r>
      <w:r w:rsidRPr="00D56C94">
        <w:rPr>
          <w:rFonts w:ascii="Times New Roman" w:eastAsia="Times New Roman" w:hAnsi="Times New Roman" w:cs="Times New Roman"/>
          <w:color w:val="00B0F0"/>
          <w:sz w:val="24"/>
          <w:szCs w:val="24"/>
        </w:rPr>
        <w:t xml:space="preserve"> производительность труда и творчества;</w:t>
      </w:r>
    </w:p>
    <w:p w:rsidR="00AF1163" w:rsidRPr="00D56C94" w:rsidRDefault="00AF1163" w:rsidP="00EC2A8B">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eastAsia="Times New Roman" w:hAnsi="Times New Roman" w:cs="Times New Roman"/>
          <w:color w:val="00B0F0"/>
          <w:sz w:val="24"/>
          <w:szCs w:val="24"/>
          <w:vertAlign w:val="superscript"/>
        </w:rPr>
        <w:t>с</w:t>
      </w:r>
      <w:r w:rsidRPr="00D56C94">
        <w:rPr>
          <w:rFonts w:ascii="Times New Roman" w:eastAsia="Times New Roman" w:hAnsi="Times New Roman" w:cs="Times New Roman"/>
          <w:color w:val="00B0F0"/>
          <w:sz w:val="24"/>
          <w:szCs w:val="24"/>
        </w:rPr>
        <w:t xml:space="preserve"> = </w:t>
      </w:r>
      <w:r w:rsidRPr="00D56C94">
        <w:rPr>
          <w:rFonts w:ascii="Times New Roman" w:eastAsia="Times New Roman" w:hAnsi="Times New Roman" w:cs="Times New Roman"/>
          <w:color w:val="00B0F0"/>
          <w:sz w:val="24"/>
          <w:szCs w:val="24"/>
          <w:lang w:val="en-US"/>
        </w:rPr>
        <w:t>C</w:t>
      </w:r>
      <w:r w:rsidRPr="00D56C94">
        <w:rPr>
          <w:rFonts w:ascii="Times New Roman" w:eastAsia="Times New Roman" w:hAnsi="Times New Roman" w:cs="Times New Roman"/>
          <w:color w:val="00B0F0"/>
          <w:sz w:val="24"/>
          <w:szCs w:val="24"/>
        </w:rPr>
        <w:t>/</w:t>
      </w:r>
      <w:r w:rsidRPr="00D56C94">
        <w:rPr>
          <w:rFonts w:ascii="Times New Roman" w:eastAsia="Times New Roman" w:hAnsi="Times New Roman" w:cs="Times New Roman"/>
          <w:color w:val="00B0F0"/>
          <w:sz w:val="24"/>
          <w:szCs w:val="24"/>
          <w:lang w:val="en-US"/>
        </w:rPr>
        <w:t>L</w:t>
      </w:r>
      <w:r w:rsidRPr="00D56C94">
        <w:rPr>
          <w:rFonts w:ascii="Times New Roman" w:eastAsia="Times New Roman" w:hAnsi="Times New Roman" w:cs="Times New Roman"/>
          <w:color w:val="00B0F0"/>
          <w:sz w:val="24"/>
          <w:szCs w:val="24"/>
        </w:rPr>
        <w:t xml:space="preserve"> объем вещественного капитала, приходящегося на одного работника, или капиталовооруженность.</w:t>
      </w:r>
    </w:p>
    <w:p w:rsidR="00CC4647" w:rsidRPr="00D56C94" w:rsidRDefault="00AF1163" w:rsidP="00EC2A8B">
      <w:pPr>
        <w:shd w:val="clear" w:color="auto" w:fill="FFFFFF"/>
        <w:autoSpaceDE w:val="0"/>
        <w:autoSpaceDN w:val="0"/>
        <w:adjustRightInd w:val="0"/>
        <w:spacing w:after="0" w:line="360" w:lineRule="auto"/>
        <w:ind w:firstLine="709"/>
        <w:rPr>
          <w:rFonts w:ascii="Times New Roman" w:eastAsia="Times New Roman" w:hAnsi="Times New Roman" w:cs="Times New Roman"/>
          <w:i/>
          <w:iCs/>
          <w:color w:val="00B0F0"/>
          <w:sz w:val="24"/>
          <w:szCs w:val="24"/>
          <w:lang w:val="en-US"/>
        </w:rPr>
      </w:pPr>
      <w:r w:rsidRPr="00D56C94">
        <w:rPr>
          <w:rFonts w:ascii="Times New Roman" w:eastAsia="Times New Roman" w:hAnsi="Times New Roman" w:cs="Times New Roman"/>
          <w:color w:val="00B0F0"/>
          <w:sz w:val="24"/>
          <w:szCs w:val="24"/>
        </w:rPr>
        <w:t xml:space="preserve">Функция у = </w:t>
      </w:r>
      <w:r w:rsidRPr="00D56C94">
        <w:rPr>
          <w:rFonts w:ascii="Times New Roman" w:eastAsia="Times New Roman" w:hAnsi="Times New Roman" w:cs="Times New Roman"/>
          <w:color w:val="00B0F0"/>
          <w:sz w:val="24"/>
          <w:szCs w:val="24"/>
          <w:lang w:val="en-US"/>
        </w:rPr>
        <w:t>f</w:t>
      </w:r>
      <w:r w:rsidRPr="00D56C94">
        <w:rPr>
          <w:rFonts w:ascii="Times New Roman" w:eastAsia="Times New Roman" w:hAnsi="Times New Roman" w:cs="Times New Roman"/>
          <w:color w:val="00B0F0"/>
          <w:sz w:val="24"/>
          <w:szCs w:val="24"/>
        </w:rPr>
        <w:t xml:space="preserve"> (с) показывает, что рост капиталовооружен</w:t>
      </w:r>
      <w:r w:rsidRPr="00D56C94">
        <w:rPr>
          <w:rFonts w:ascii="Times New Roman" w:eastAsia="Times New Roman" w:hAnsi="Times New Roman" w:cs="Times New Roman"/>
          <w:color w:val="00B0F0"/>
          <w:sz w:val="24"/>
          <w:szCs w:val="24"/>
        </w:rPr>
        <w:softHyphen/>
        <w:t>ности приводит одновременно и к росту производительности труда, которая, однако, возрастает в меньшей степени вслед</w:t>
      </w:r>
      <w:r w:rsidRPr="00D56C94">
        <w:rPr>
          <w:rFonts w:ascii="Times New Roman" w:eastAsia="Times New Roman" w:hAnsi="Times New Roman" w:cs="Times New Roman"/>
          <w:color w:val="00B0F0"/>
          <w:sz w:val="24"/>
          <w:szCs w:val="24"/>
        </w:rPr>
        <w:softHyphen/>
        <w:t xml:space="preserve">ствие эффекта падающей </w:t>
      </w:r>
      <w:r w:rsidRPr="00D56C94">
        <w:rPr>
          <w:rFonts w:ascii="Times New Roman" w:eastAsia="Times New Roman" w:hAnsi="Times New Roman" w:cs="Times New Roman"/>
          <w:i/>
          <w:iCs/>
          <w:color w:val="00B0F0"/>
          <w:sz w:val="24"/>
          <w:szCs w:val="24"/>
        </w:rPr>
        <w:t xml:space="preserve">предельной производительности вещественного капитала. </w:t>
      </w:r>
    </w:p>
    <w:p w:rsidR="00AF1163" w:rsidRPr="00EC2A8B" w:rsidRDefault="00EC2A8B" w:rsidP="00EC2A8B">
      <w:pPr>
        <w:shd w:val="clear" w:color="auto" w:fill="FFFFFF"/>
        <w:autoSpaceDE w:val="0"/>
        <w:autoSpaceDN w:val="0"/>
        <w:adjustRightInd w:val="0"/>
        <w:spacing w:after="0" w:line="360" w:lineRule="auto"/>
        <w:ind w:firstLine="709"/>
        <w:rPr>
          <w:rFonts w:ascii="Times New Roman" w:hAnsi="Times New Roman" w:cs="Times New Roman"/>
          <w:sz w:val="24"/>
          <w:szCs w:val="24"/>
        </w:rPr>
      </w:pPr>
      <w:r w:rsidRPr="00D56C94">
        <w:rPr>
          <w:rFonts w:ascii="Times New Roman" w:hAnsi="Times New Roman" w:cs="Times New Roman"/>
          <w:noProof/>
          <w:color w:val="00B0F0"/>
          <w:sz w:val="24"/>
          <w:szCs w:val="24"/>
          <w:lang w:eastAsia="ru-RU"/>
        </w:rPr>
        <w:pict>
          <v:shape id="_x0000_s1034" type="#_x0000_t32" style="position:absolute;left:0;text-align:left;margin-left:35.7pt;margin-top:59.25pt;width:.55pt;height:92.4pt;flip:y;z-index:251664384" o:connectortype="straight">
            <v:stroke endarrow="block"/>
          </v:shape>
        </w:pict>
      </w:r>
      <w:r w:rsidR="00AF1163" w:rsidRPr="00D56C94">
        <w:rPr>
          <w:rFonts w:ascii="Times New Roman" w:eastAsia="Times New Roman" w:hAnsi="Times New Roman" w:cs="Times New Roman"/>
          <w:iCs/>
          <w:color w:val="00B0F0"/>
          <w:sz w:val="24"/>
          <w:szCs w:val="24"/>
        </w:rPr>
        <w:t>Для количественной оценки общественных затрат, связанных с технологической заемной единицы одного фактора на</w:t>
      </w:r>
      <w:r w:rsidRPr="00D56C94">
        <w:rPr>
          <w:rFonts w:ascii="Times New Roman" w:eastAsia="Times New Roman" w:hAnsi="Times New Roman" w:cs="Times New Roman"/>
          <w:iCs/>
          <w:color w:val="00B0F0"/>
          <w:sz w:val="24"/>
          <w:szCs w:val="24"/>
        </w:rPr>
        <w:t xml:space="preserve"> определенную величину другого, вводятся специальные степенные коэффициенты</w:t>
      </w:r>
    </w:p>
    <w:p w:rsidR="00AF1163" w:rsidRDefault="00AF1163" w:rsidP="00EC2A8B">
      <w:pPr>
        <w:spacing w:line="360" w:lineRule="auto"/>
        <w:ind w:firstLine="709"/>
        <w:rPr>
          <w:rFonts w:ascii="Times New Roman" w:hAnsi="Times New Roman" w:cs="Times New Roman"/>
          <w:sz w:val="24"/>
          <w:szCs w:val="24"/>
        </w:rPr>
      </w:pPr>
      <w:r>
        <w:rPr>
          <w:rFonts w:ascii="Times New Roman" w:hAnsi="Times New Roman" w:cs="Times New Roman"/>
          <w:sz w:val="24"/>
          <w:szCs w:val="24"/>
          <w:lang w:val="en-US"/>
        </w:rPr>
        <w:t xml:space="preserve">C </w:t>
      </w:r>
      <w:r w:rsidRPr="00AF1163">
        <w:rPr>
          <w:rFonts w:ascii="Times New Roman" w:hAnsi="Times New Roman" w:cs="Times New Roman"/>
          <w:sz w:val="20"/>
          <w:szCs w:val="20"/>
        </w:rPr>
        <w:t>(вещественный капитал)</w:t>
      </w:r>
    </w:p>
    <w:p w:rsidR="00AF1163" w:rsidRPr="00AF1163" w:rsidRDefault="00AF1163" w:rsidP="00AF1163">
      <w:pPr>
        <w:rPr>
          <w:rFonts w:ascii="Times New Roman" w:hAnsi="Times New Roman" w:cs="Times New Roman"/>
          <w:sz w:val="24"/>
          <w:szCs w:val="24"/>
        </w:rPr>
      </w:pPr>
    </w:p>
    <w:p w:rsidR="00AF1163" w:rsidRDefault="00AF1163" w:rsidP="00AF1163">
      <w:pPr>
        <w:rPr>
          <w:rFonts w:ascii="Times New Roman" w:hAnsi="Times New Roman" w:cs="Times New Roman"/>
          <w:sz w:val="24"/>
          <w:szCs w:val="24"/>
        </w:rPr>
      </w:pPr>
    </w:p>
    <w:p w:rsidR="00EC2A8B" w:rsidRDefault="00EC2A8B" w:rsidP="00EC2A8B">
      <w:pPr>
        <w:tabs>
          <w:tab w:val="left" w:pos="737"/>
          <w:tab w:val="left" w:pos="3186"/>
        </w:tabs>
        <w:rPr>
          <w:rFonts w:ascii="Times New Roman" w:hAnsi="Times New Roman" w:cs="Times New Roman"/>
          <w:sz w:val="20"/>
          <w:szCs w:val="20"/>
        </w:rPr>
      </w:pPr>
      <w:r>
        <w:rPr>
          <w:rFonts w:ascii="Times New Roman" w:hAnsi="Times New Roman" w:cs="Times New Roman"/>
          <w:noProof/>
          <w:sz w:val="24"/>
          <w:szCs w:val="24"/>
          <w:lang w:eastAsia="ru-RU"/>
        </w:rPr>
        <w:pict>
          <v:shape id="_x0000_s1035" type="#_x0000_t32" style="position:absolute;margin-left:35.7pt;margin-top:7.15pt;width:125.3pt;height:0;z-index:251665408" o:connectortype="straight">
            <v:stroke endarrow="block"/>
          </v:shape>
        </w:pict>
      </w:r>
      <w:r w:rsidR="00AF1163">
        <w:rPr>
          <w:rFonts w:ascii="Times New Roman" w:hAnsi="Times New Roman" w:cs="Times New Roman"/>
          <w:sz w:val="24"/>
          <w:szCs w:val="24"/>
        </w:rPr>
        <w:tab/>
      </w:r>
      <w:r>
        <w:rPr>
          <w:rFonts w:ascii="Times New Roman" w:hAnsi="Times New Roman" w:cs="Times New Roman"/>
          <w:sz w:val="24"/>
          <w:szCs w:val="24"/>
        </w:rPr>
        <w:t>0</w:t>
      </w:r>
      <w:r>
        <w:rPr>
          <w:rFonts w:ascii="Times New Roman" w:hAnsi="Times New Roman" w:cs="Times New Roman"/>
          <w:sz w:val="24"/>
          <w:szCs w:val="24"/>
        </w:rPr>
        <w:tab/>
      </w:r>
      <w:r w:rsidR="00AF1163">
        <w:rPr>
          <w:rFonts w:ascii="Times New Roman" w:hAnsi="Times New Roman" w:cs="Times New Roman"/>
          <w:sz w:val="24"/>
          <w:szCs w:val="24"/>
          <w:lang w:val="en-US"/>
        </w:rPr>
        <w:t>L (</w:t>
      </w:r>
      <w:r w:rsidR="00AF1163" w:rsidRPr="00AF1163">
        <w:rPr>
          <w:rFonts w:ascii="Times New Roman" w:hAnsi="Times New Roman" w:cs="Times New Roman"/>
          <w:sz w:val="20"/>
          <w:szCs w:val="20"/>
        </w:rPr>
        <w:t>человеческий капитал</w:t>
      </w:r>
      <w:r w:rsidR="00AF1163">
        <w:rPr>
          <w:rFonts w:ascii="Times New Roman" w:hAnsi="Times New Roman" w:cs="Times New Roman"/>
          <w:sz w:val="24"/>
          <w:szCs w:val="24"/>
        </w:rPr>
        <w:t>)</w:t>
      </w:r>
    </w:p>
    <w:p w:rsidR="00EC2A8B" w:rsidRPr="00F46965" w:rsidRDefault="00EC2A8B" w:rsidP="00EC2A8B">
      <w:pPr>
        <w:ind w:firstLine="708"/>
        <w:rPr>
          <w:rFonts w:ascii="Times New Roman" w:hAnsi="Times New Roman" w:cs="Times New Roman"/>
          <w:b/>
          <w:color w:val="FF0000"/>
          <w:sz w:val="16"/>
          <w:szCs w:val="16"/>
        </w:rPr>
      </w:pPr>
      <w:r w:rsidRPr="00F46965">
        <w:rPr>
          <w:rFonts w:ascii="Times New Roman" w:hAnsi="Times New Roman" w:cs="Times New Roman"/>
          <w:b/>
          <w:color w:val="FF0000"/>
          <w:sz w:val="16"/>
          <w:szCs w:val="16"/>
        </w:rPr>
        <w:t>Рис. 2. Изокванты продукта с различными комбинациями факторов производства</w:t>
      </w:r>
    </w:p>
    <w:p w:rsidR="00EC2A8B" w:rsidRPr="00D56C94" w:rsidRDefault="00EC2A8B" w:rsidP="00EC2A8B">
      <w:pPr>
        <w:shd w:val="clear" w:color="auto" w:fill="FFFFFF"/>
        <w:autoSpaceDE w:val="0"/>
        <w:autoSpaceDN w:val="0"/>
        <w:adjustRightInd w:val="0"/>
        <w:spacing w:after="0" w:line="360" w:lineRule="auto"/>
        <w:rPr>
          <w:rFonts w:ascii="Times New Roman" w:hAnsi="Times New Roman" w:cs="Times New Roman"/>
          <w:color w:val="00B0F0"/>
          <w:sz w:val="24"/>
          <w:szCs w:val="24"/>
        </w:rPr>
      </w:pPr>
      <w:r w:rsidRPr="00D56C94">
        <w:rPr>
          <w:rFonts w:ascii="Times New Roman" w:eastAsia="Times New Roman" w:hAnsi="Times New Roman" w:cs="Times New Roman"/>
          <w:i/>
          <w:iCs/>
          <w:color w:val="00B0F0"/>
          <w:sz w:val="24"/>
          <w:szCs w:val="24"/>
        </w:rPr>
        <w:t>эластичности факторов производ</w:t>
      </w:r>
      <w:r w:rsidRPr="00D56C94">
        <w:rPr>
          <w:rFonts w:ascii="Times New Roman" w:eastAsia="Times New Roman" w:hAnsi="Times New Roman" w:cs="Times New Roman"/>
          <w:i/>
          <w:iCs/>
          <w:color w:val="00B0F0"/>
          <w:sz w:val="24"/>
          <w:szCs w:val="24"/>
        </w:rPr>
        <w:softHyphen/>
        <w:t xml:space="preserve">ства. </w:t>
      </w:r>
      <w:r w:rsidRPr="00D56C94">
        <w:rPr>
          <w:rFonts w:ascii="Times New Roman" w:eastAsia="Times New Roman" w:hAnsi="Times New Roman" w:cs="Times New Roman"/>
          <w:color w:val="00B0F0"/>
          <w:sz w:val="24"/>
          <w:szCs w:val="24"/>
        </w:rPr>
        <w:t>Данные коэффициенты определяются эмпирическим пу</w:t>
      </w:r>
      <w:r w:rsidRPr="00D56C94">
        <w:rPr>
          <w:rFonts w:ascii="Times New Roman" w:eastAsia="Times New Roman" w:hAnsi="Times New Roman" w:cs="Times New Roman"/>
          <w:color w:val="00B0F0"/>
          <w:sz w:val="24"/>
          <w:szCs w:val="24"/>
        </w:rPr>
        <w:softHyphen/>
        <w:t>тем и показывают, как возрастет объем продукции, если фак</w:t>
      </w:r>
      <w:r w:rsidRPr="00D56C94">
        <w:rPr>
          <w:rFonts w:ascii="Times New Roman" w:eastAsia="Times New Roman" w:hAnsi="Times New Roman" w:cs="Times New Roman"/>
          <w:color w:val="00B0F0"/>
          <w:sz w:val="24"/>
          <w:szCs w:val="24"/>
        </w:rPr>
        <w:softHyphen/>
        <w:t>тор производства увеличится на единицу. Теперь двухфакторную модель производственной функции можно записать как</w:t>
      </w:r>
    </w:p>
    <w:p w:rsidR="00EC2A8B" w:rsidRPr="00D56C94" w:rsidRDefault="00EC2A8B" w:rsidP="00EC2A8B">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hAnsi="Times New Roman" w:cs="Times New Roman"/>
          <w:color w:val="00B0F0"/>
          <w:sz w:val="24"/>
          <w:szCs w:val="24"/>
          <w:lang w:val="en-US"/>
        </w:rPr>
        <w:t>Y</w:t>
      </w:r>
      <w:r w:rsidRPr="00D56C94">
        <w:rPr>
          <w:rFonts w:ascii="Times New Roman" w:hAnsi="Times New Roman" w:cs="Times New Roman"/>
          <w:color w:val="00B0F0"/>
          <w:sz w:val="24"/>
          <w:szCs w:val="24"/>
        </w:rPr>
        <w:t xml:space="preserve"> = </w:t>
      </w:r>
      <w:r w:rsidRPr="00D56C94">
        <w:rPr>
          <w:rFonts w:ascii="Times New Roman" w:eastAsia="Times New Roman" w:hAnsi="Times New Roman" w:cs="Times New Roman"/>
          <w:color w:val="00B0F0"/>
          <w:sz w:val="24"/>
          <w:szCs w:val="24"/>
        </w:rPr>
        <w:t>А • С</w:t>
      </w:r>
      <w:r w:rsidRPr="00D56C94">
        <w:rPr>
          <w:rFonts w:ascii="Times New Roman" w:eastAsia="Times New Roman" w:hAnsi="Times New Roman" w:cs="Times New Roman"/>
          <w:color w:val="00B0F0"/>
          <w:sz w:val="24"/>
          <w:szCs w:val="24"/>
          <w:vertAlign w:val="superscript"/>
        </w:rPr>
        <w:t>а</w:t>
      </w:r>
      <w:r w:rsidRPr="00D56C94">
        <w:rPr>
          <w:rFonts w:ascii="Times New Roman" w:eastAsia="Times New Roman" w:hAnsi="Times New Roman" w:cs="Times New Roman"/>
          <w:color w:val="00B0F0"/>
          <w:sz w:val="24"/>
          <w:szCs w:val="24"/>
        </w:rPr>
        <w:t xml:space="preserve"> • </w:t>
      </w:r>
      <w:r w:rsidRPr="00D56C94">
        <w:rPr>
          <w:rFonts w:ascii="Times New Roman" w:eastAsia="Times New Roman" w:hAnsi="Times New Roman" w:cs="Times New Roman"/>
          <w:color w:val="00B0F0"/>
          <w:sz w:val="24"/>
          <w:szCs w:val="24"/>
          <w:lang w:val="en-US"/>
        </w:rPr>
        <w:t>L</w:t>
      </w:r>
      <w:r w:rsidRPr="00D56C94">
        <w:rPr>
          <w:rFonts w:ascii="Times New Roman" w:eastAsia="Times New Roman" w:hAnsi="Times New Roman" w:cs="Times New Roman"/>
          <w:i/>
          <w:iCs/>
          <w:color w:val="00B0F0"/>
          <w:sz w:val="24"/>
          <w:szCs w:val="24"/>
        </w:rPr>
        <w:t>,</w:t>
      </w:r>
    </w:p>
    <w:p w:rsidR="00EC2A8B" w:rsidRPr="00D56C94" w:rsidRDefault="00EC2A8B" w:rsidP="00EC2A8B">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eastAsia="Times New Roman" w:hAnsi="Times New Roman" w:cs="Times New Roman"/>
          <w:color w:val="00B0F0"/>
          <w:sz w:val="24"/>
          <w:szCs w:val="24"/>
        </w:rPr>
        <w:t xml:space="preserve">где </w:t>
      </w:r>
      <w:r w:rsidRPr="00D56C94">
        <w:rPr>
          <w:rFonts w:ascii="Times New Roman" w:eastAsia="Times New Roman" w:hAnsi="Times New Roman" w:cs="Times New Roman"/>
          <w:color w:val="00B0F0"/>
          <w:sz w:val="24"/>
          <w:szCs w:val="24"/>
          <w:lang w:val="en-US"/>
        </w:rPr>
        <w:t>Y</w:t>
      </w:r>
      <w:r w:rsidRPr="00D56C94">
        <w:rPr>
          <w:rFonts w:ascii="Times New Roman" w:eastAsia="Times New Roman" w:hAnsi="Times New Roman" w:cs="Times New Roman"/>
          <w:color w:val="00B0F0"/>
          <w:sz w:val="24"/>
          <w:szCs w:val="24"/>
        </w:rPr>
        <w:t xml:space="preserve"> — объем национального производства;</w:t>
      </w:r>
    </w:p>
    <w:p w:rsidR="00EC2A8B" w:rsidRPr="00D56C94" w:rsidRDefault="00EC2A8B" w:rsidP="00EC2A8B">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eastAsia="Times New Roman" w:hAnsi="Times New Roman" w:cs="Times New Roman"/>
          <w:color w:val="00B0F0"/>
          <w:sz w:val="24"/>
          <w:szCs w:val="24"/>
        </w:rPr>
        <w:t>А — постоянный коэффициент, определяемый расчетным путем;</w:t>
      </w:r>
    </w:p>
    <w:p w:rsidR="00EC2A8B" w:rsidRPr="00D56C94" w:rsidRDefault="00EC2A8B" w:rsidP="00EC2A8B">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eastAsia="Times New Roman" w:hAnsi="Times New Roman" w:cs="Times New Roman"/>
          <w:color w:val="00B0F0"/>
          <w:sz w:val="24"/>
          <w:szCs w:val="24"/>
        </w:rPr>
        <w:t xml:space="preserve">С и </w:t>
      </w:r>
      <w:r w:rsidRPr="00D56C94">
        <w:rPr>
          <w:rFonts w:ascii="Times New Roman" w:eastAsia="Times New Roman" w:hAnsi="Times New Roman" w:cs="Times New Roman"/>
          <w:color w:val="00B0F0"/>
          <w:sz w:val="24"/>
          <w:szCs w:val="24"/>
          <w:lang w:val="en-US"/>
        </w:rPr>
        <w:t>L</w:t>
      </w:r>
      <w:r w:rsidRPr="00D56C94">
        <w:rPr>
          <w:rFonts w:ascii="Times New Roman" w:eastAsia="Times New Roman" w:hAnsi="Times New Roman" w:cs="Times New Roman"/>
          <w:color w:val="00B0F0"/>
          <w:sz w:val="24"/>
          <w:szCs w:val="24"/>
        </w:rPr>
        <w:t xml:space="preserve"> — соответственно вещественный капитал и челове</w:t>
      </w:r>
      <w:r w:rsidRPr="00D56C94">
        <w:rPr>
          <w:rFonts w:ascii="Times New Roman" w:eastAsia="Times New Roman" w:hAnsi="Times New Roman" w:cs="Times New Roman"/>
          <w:color w:val="00B0F0"/>
          <w:sz w:val="24"/>
          <w:szCs w:val="24"/>
        </w:rPr>
        <w:softHyphen/>
        <w:t>ческий капитал;</w:t>
      </w:r>
    </w:p>
    <w:p w:rsidR="00EC2A8B" w:rsidRPr="00D56C94" w:rsidRDefault="00EC2A8B" w:rsidP="00EC2A8B">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eastAsia="Times New Roman" w:hAnsi="Times New Roman" w:cs="Times New Roman"/>
          <w:color w:val="00B0F0"/>
          <w:sz w:val="24"/>
          <w:szCs w:val="24"/>
        </w:rPr>
        <w:t xml:space="preserve">а,   — степенные коэффициенты эластичности, причем а + </w:t>
      </w:r>
      <w:r w:rsidR="0046298E" w:rsidRPr="00D56C94">
        <w:rPr>
          <w:rFonts w:ascii="Times New Roman" w:eastAsia="Times New Roman" w:hAnsi="Times New Roman" w:cs="Times New Roman"/>
          <w:color w:val="00B0F0"/>
          <w:sz w:val="24"/>
          <w:szCs w:val="24"/>
        </w:rPr>
        <w:t xml:space="preserve"> </w:t>
      </w:r>
      <w:r w:rsidRPr="00D56C94">
        <w:rPr>
          <w:rFonts w:ascii="Times New Roman" w:eastAsia="Times New Roman" w:hAnsi="Times New Roman" w:cs="Times New Roman"/>
          <w:color w:val="00B0F0"/>
          <w:sz w:val="24"/>
          <w:szCs w:val="24"/>
        </w:rPr>
        <w:t xml:space="preserve"> = 1 или </w:t>
      </w:r>
      <w:r w:rsidR="0046298E" w:rsidRPr="00D56C94">
        <w:rPr>
          <w:rFonts w:ascii="Times New Roman" w:eastAsia="Times New Roman" w:hAnsi="Times New Roman" w:cs="Times New Roman"/>
          <w:color w:val="00B0F0"/>
          <w:sz w:val="24"/>
          <w:szCs w:val="24"/>
        </w:rPr>
        <w:t xml:space="preserve"> </w:t>
      </w:r>
      <w:r w:rsidRPr="00D56C94">
        <w:rPr>
          <w:rFonts w:ascii="Times New Roman" w:eastAsia="Times New Roman" w:hAnsi="Times New Roman" w:cs="Times New Roman"/>
          <w:color w:val="00B0F0"/>
          <w:sz w:val="24"/>
          <w:szCs w:val="24"/>
        </w:rPr>
        <w:t xml:space="preserve"> = 1 - а.</w:t>
      </w:r>
    </w:p>
    <w:p w:rsidR="00EC2A8B" w:rsidRPr="00D56C94" w:rsidRDefault="00EC2A8B" w:rsidP="00EC2A8B">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eastAsia="Times New Roman" w:hAnsi="Times New Roman" w:cs="Times New Roman"/>
          <w:color w:val="00B0F0"/>
          <w:sz w:val="24"/>
          <w:szCs w:val="24"/>
        </w:rPr>
        <w:lastRenderedPageBreak/>
        <w:t xml:space="preserve">Коэффициенты </w:t>
      </w:r>
      <w:r w:rsidR="0046298E" w:rsidRPr="00D56C94">
        <w:rPr>
          <w:rFonts w:ascii="Times New Roman" w:eastAsia="Times New Roman" w:hAnsi="Times New Roman" w:cs="Times New Roman"/>
          <w:color w:val="00B0F0"/>
          <w:sz w:val="24"/>
          <w:szCs w:val="24"/>
        </w:rPr>
        <w:t xml:space="preserve">  и </w:t>
      </w:r>
      <w:r w:rsidRPr="00D56C94">
        <w:rPr>
          <w:rFonts w:ascii="Times New Roman" w:eastAsia="Times New Roman" w:hAnsi="Times New Roman" w:cs="Times New Roman"/>
          <w:color w:val="00B0F0"/>
          <w:sz w:val="24"/>
          <w:szCs w:val="24"/>
        </w:rPr>
        <w:t xml:space="preserve"> могут быть как постоянными, так и пе</w:t>
      </w:r>
      <w:r w:rsidRPr="00D56C94">
        <w:rPr>
          <w:rFonts w:ascii="Times New Roman" w:eastAsia="Times New Roman" w:hAnsi="Times New Roman" w:cs="Times New Roman"/>
          <w:color w:val="00B0F0"/>
          <w:sz w:val="24"/>
          <w:szCs w:val="24"/>
        </w:rPr>
        <w:softHyphen/>
        <w:t>ременными. Постоянные коэффициенты означают, что объем про</w:t>
      </w:r>
      <w:r w:rsidRPr="00D56C94">
        <w:rPr>
          <w:rFonts w:ascii="Times New Roman" w:eastAsia="Times New Roman" w:hAnsi="Times New Roman" w:cs="Times New Roman"/>
          <w:color w:val="00B0F0"/>
          <w:sz w:val="24"/>
          <w:szCs w:val="24"/>
        </w:rPr>
        <w:softHyphen/>
        <w:t>дукта растет в той же пропорции, что и факторы производства.</w:t>
      </w:r>
    </w:p>
    <w:p w:rsidR="0046298E" w:rsidRPr="00D56C94" w:rsidRDefault="00EC2A8B" w:rsidP="009F5F7E">
      <w:pPr>
        <w:shd w:val="clear" w:color="auto" w:fill="FFFFFF"/>
        <w:autoSpaceDE w:val="0"/>
        <w:autoSpaceDN w:val="0"/>
        <w:adjustRightInd w:val="0"/>
        <w:spacing w:after="0" w:line="360" w:lineRule="auto"/>
        <w:ind w:firstLine="709"/>
        <w:rPr>
          <w:rFonts w:ascii="Times New Roman" w:eastAsia="Times New Roman" w:hAnsi="Times New Roman" w:cs="Times New Roman"/>
          <w:color w:val="00B0F0"/>
          <w:sz w:val="24"/>
          <w:szCs w:val="24"/>
        </w:rPr>
      </w:pPr>
      <w:r w:rsidRPr="00D56C94">
        <w:rPr>
          <w:rFonts w:ascii="Times New Roman" w:eastAsia="Times New Roman" w:hAnsi="Times New Roman" w:cs="Times New Roman"/>
          <w:color w:val="00B0F0"/>
          <w:sz w:val="24"/>
          <w:szCs w:val="24"/>
        </w:rPr>
        <w:t xml:space="preserve">Допустим, имеется производственная функция </w:t>
      </w:r>
      <w:r w:rsidRPr="00D56C94">
        <w:rPr>
          <w:rFonts w:ascii="Times New Roman" w:eastAsia="Times New Roman" w:hAnsi="Times New Roman" w:cs="Times New Roman"/>
          <w:color w:val="00B0F0"/>
          <w:sz w:val="24"/>
          <w:szCs w:val="24"/>
          <w:lang w:val="en-US"/>
        </w:rPr>
        <w:t>Y</w:t>
      </w:r>
      <w:r w:rsidRPr="00D56C94">
        <w:rPr>
          <w:rFonts w:ascii="Times New Roman" w:eastAsia="Times New Roman" w:hAnsi="Times New Roman" w:cs="Times New Roman"/>
          <w:color w:val="00B0F0"/>
          <w:sz w:val="24"/>
          <w:szCs w:val="24"/>
        </w:rPr>
        <w:t xml:space="preserve"> = А • С</w:t>
      </w:r>
      <w:r w:rsidRPr="00D56C94">
        <w:rPr>
          <w:rFonts w:ascii="Times New Roman" w:eastAsia="Times New Roman" w:hAnsi="Times New Roman" w:cs="Times New Roman"/>
          <w:color w:val="00B0F0"/>
          <w:sz w:val="24"/>
          <w:szCs w:val="24"/>
          <w:vertAlign w:val="superscript"/>
        </w:rPr>
        <w:t>0</w:t>
      </w:r>
      <w:r w:rsidR="0046298E" w:rsidRPr="00D56C94">
        <w:rPr>
          <w:rFonts w:ascii="Times New Roman" w:eastAsia="Times New Roman" w:hAnsi="Times New Roman" w:cs="Times New Roman"/>
          <w:color w:val="00B0F0"/>
          <w:sz w:val="24"/>
          <w:szCs w:val="24"/>
          <w:vertAlign w:val="superscript"/>
        </w:rPr>
        <w:t>,25</w:t>
      </w:r>
      <w:r w:rsidRPr="00D56C94">
        <w:rPr>
          <w:rFonts w:ascii="Times New Roman" w:eastAsia="Times New Roman" w:hAnsi="Times New Roman" w:cs="Times New Roman"/>
          <w:color w:val="00B0F0"/>
          <w:sz w:val="24"/>
          <w:szCs w:val="24"/>
        </w:rPr>
        <w:t xml:space="preserve"> • </w:t>
      </w:r>
      <w:r w:rsidRPr="00D56C94">
        <w:rPr>
          <w:rFonts w:ascii="Times New Roman" w:eastAsia="Times New Roman" w:hAnsi="Times New Roman" w:cs="Times New Roman"/>
          <w:color w:val="00B0F0"/>
          <w:sz w:val="24"/>
          <w:szCs w:val="24"/>
          <w:lang w:val="en-US"/>
        </w:rPr>
        <w:t>L</w:t>
      </w:r>
      <w:r w:rsidRPr="00D56C94">
        <w:rPr>
          <w:rFonts w:ascii="Times New Roman" w:eastAsia="Times New Roman" w:hAnsi="Times New Roman" w:cs="Times New Roman"/>
          <w:color w:val="00B0F0"/>
          <w:sz w:val="24"/>
          <w:szCs w:val="24"/>
          <w:vertAlign w:val="superscript"/>
        </w:rPr>
        <w:t>0,75</w:t>
      </w:r>
      <w:r w:rsidRPr="00D56C94">
        <w:rPr>
          <w:rFonts w:ascii="Times New Roman" w:eastAsia="Times New Roman" w:hAnsi="Times New Roman" w:cs="Times New Roman"/>
          <w:color w:val="00B0F0"/>
          <w:sz w:val="24"/>
          <w:szCs w:val="24"/>
        </w:rPr>
        <w:t>, где степенные коэффициенты эластичности (0,25 и 0,75) —</w:t>
      </w:r>
      <w:r w:rsidR="0046298E" w:rsidRPr="00D56C94">
        <w:rPr>
          <w:rFonts w:ascii="Times New Roman" w:eastAsia="Times New Roman" w:hAnsi="Times New Roman" w:cs="Times New Roman"/>
          <w:color w:val="00B0F0"/>
          <w:sz w:val="24"/>
          <w:szCs w:val="24"/>
        </w:rPr>
        <w:t xml:space="preserve"> постоянные. Их экономический смысл состоит в том, что выпуск продукции на 0,25 определяется вещественным капиталом, а на 0,75 — человеческим капиталом. Теперь предположим, что требуется увеличить объем ВВП на 10 ед. Этого можно достичь как "акселеративным" приростом капитала на 10 : 0,25 = 40 ед., так и приростом человеческого капитала в размере 10 : 0,75 = = 13,4 ед. Можно сделать вывод, что при данном уровне разви</w:t>
      </w:r>
      <w:r w:rsidR="0046298E" w:rsidRPr="00D56C94">
        <w:rPr>
          <w:rFonts w:ascii="Times New Roman" w:eastAsia="Times New Roman" w:hAnsi="Times New Roman" w:cs="Times New Roman"/>
          <w:color w:val="00B0F0"/>
          <w:sz w:val="24"/>
          <w:szCs w:val="24"/>
        </w:rPr>
        <w:softHyphen/>
        <w:t xml:space="preserve">тия техники и технологии одна единица человеческого капитала эквивалентна трем единицам вещественного капитала (40 :13,4). </w:t>
      </w:r>
    </w:p>
    <w:p w:rsidR="0046298E" w:rsidRPr="00D56C94" w:rsidRDefault="0046298E" w:rsidP="009F5F7E">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eastAsia="Times New Roman" w:hAnsi="Times New Roman" w:cs="Times New Roman"/>
          <w:color w:val="00B0F0"/>
          <w:sz w:val="24"/>
          <w:szCs w:val="24"/>
        </w:rPr>
        <w:t>3. С помощью производственной функции можно решать задачи по выявлению роли научно-технического прогресса в создании и росте ВВП. В этом случае производственная функ</w:t>
      </w:r>
      <w:r w:rsidRPr="00D56C94">
        <w:rPr>
          <w:rFonts w:ascii="Times New Roman" w:eastAsia="Times New Roman" w:hAnsi="Times New Roman" w:cs="Times New Roman"/>
          <w:color w:val="00B0F0"/>
          <w:sz w:val="24"/>
          <w:szCs w:val="24"/>
        </w:rPr>
        <w:softHyphen/>
        <w:t>ция, будет иметь следующий вид:</w:t>
      </w:r>
    </w:p>
    <w:p w:rsidR="0046298E" w:rsidRPr="00D56C94" w:rsidRDefault="0046298E" w:rsidP="009F5F7E">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hAnsi="Times New Roman" w:cs="Times New Roman"/>
          <w:color w:val="00B0F0"/>
          <w:sz w:val="24"/>
          <w:szCs w:val="24"/>
          <w:lang w:val="en-US"/>
        </w:rPr>
        <w:t>Y</w:t>
      </w:r>
      <w:r w:rsidRPr="00D56C94">
        <w:rPr>
          <w:rFonts w:ascii="Times New Roman" w:hAnsi="Times New Roman" w:cs="Times New Roman"/>
          <w:color w:val="00B0F0"/>
          <w:sz w:val="24"/>
          <w:szCs w:val="24"/>
        </w:rPr>
        <w:t xml:space="preserve"> = </w:t>
      </w:r>
      <w:r w:rsidRPr="00D56C94">
        <w:rPr>
          <w:rFonts w:ascii="Times New Roman" w:hAnsi="Times New Roman" w:cs="Times New Roman"/>
          <w:color w:val="00B0F0"/>
          <w:sz w:val="24"/>
          <w:szCs w:val="24"/>
          <w:lang w:val="en-US"/>
        </w:rPr>
        <w:t>F</w:t>
      </w:r>
      <w:r w:rsidRPr="00D56C94">
        <w:rPr>
          <w:rFonts w:ascii="Times New Roman" w:hAnsi="Times New Roman" w:cs="Times New Roman"/>
          <w:color w:val="00B0F0"/>
          <w:sz w:val="24"/>
          <w:szCs w:val="24"/>
        </w:rPr>
        <w:t>(</w:t>
      </w:r>
      <w:r w:rsidRPr="00D56C94">
        <w:rPr>
          <w:rFonts w:ascii="Times New Roman" w:hAnsi="Times New Roman" w:cs="Times New Roman"/>
          <w:color w:val="00B0F0"/>
          <w:sz w:val="24"/>
          <w:szCs w:val="24"/>
          <w:lang w:val="en-US"/>
        </w:rPr>
        <w:t>C</w:t>
      </w:r>
      <w:r w:rsidRPr="00D56C94">
        <w:rPr>
          <w:rFonts w:ascii="Times New Roman" w:hAnsi="Times New Roman" w:cs="Times New Roman"/>
          <w:color w:val="00B0F0"/>
          <w:sz w:val="24"/>
          <w:szCs w:val="24"/>
        </w:rPr>
        <w:t>,</w:t>
      </w:r>
      <w:r w:rsidRPr="00D56C94">
        <w:rPr>
          <w:rFonts w:ascii="Times New Roman" w:hAnsi="Times New Roman" w:cs="Times New Roman"/>
          <w:color w:val="00B0F0"/>
          <w:sz w:val="24"/>
          <w:szCs w:val="24"/>
          <w:lang w:val="en-US"/>
        </w:rPr>
        <w:t>L</w:t>
      </w:r>
      <w:r w:rsidRPr="00D56C94">
        <w:rPr>
          <w:rFonts w:ascii="Times New Roman" w:hAnsi="Times New Roman" w:cs="Times New Roman"/>
          <w:color w:val="00B0F0"/>
          <w:sz w:val="24"/>
          <w:szCs w:val="24"/>
        </w:rPr>
        <w:t>,</w:t>
      </w:r>
      <w:r w:rsidRPr="00D56C94">
        <w:rPr>
          <w:rFonts w:ascii="Times New Roman" w:hAnsi="Times New Roman" w:cs="Times New Roman"/>
          <w:color w:val="00B0F0"/>
          <w:sz w:val="24"/>
          <w:szCs w:val="24"/>
          <w:lang w:val="en-US"/>
        </w:rPr>
        <w:t>T</w:t>
      </w:r>
      <w:r w:rsidRPr="00D56C94">
        <w:rPr>
          <w:rFonts w:ascii="Times New Roman" w:hAnsi="Times New Roman" w:cs="Times New Roman"/>
          <w:color w:val="00B0F0"/>
          <w:sz w:val="24"/>
          <w:szCs w:val="24"/>
        </w:rPr>
        <w:t>),</w:t>
      </w:r>
    </w:p>
    <w:p w:rsidR="0046298E" w:rsidRPr="00D56C94" w:rsidRDefault="0046298E" w:rsidP="009F5F7E">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eastAsia="Times New Roman" w:hAnsi="Times New Roman" w:cs="Times New Roman"/>
          <w:color w:val="00B0F0"/>
          <w:sz w:val="24"/>
          <w:szCs w:val="24"/>
        </w:rPr>
        <w:t>где Т — степень интеллектуализации и информатизации экономики, а также уровень развития техники и технологии созидательной деятельности.</w:t>
      </w:r>
    </w:p>
    <w:p w:rsidR="0046298E" w:rsidRPr="00D56C94" w:rsidRDefault="0046298E" w:rsidP="009F5F7E">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eastAsia="Times New Roman" w:hAnsi="Times New Roman" w:cs="Times New Roman"/>
          <w:color w:val="00B0F0"/>
          <w:sz w:val="24"/>
          <w:szCs w:val="24"/>
        </w:rPr>
        <w:t>Чтобы обособить специальный коэффициент эластичнос</w:t>
      </w:r>
      <w:r w:rsidRPr="00D56C94">
        <w:rPr>
          <w:rFonts w:ascii="Times New Roman" w:eastAsia="Times New Roman" w:hAnsi="Times New Roman" w:cs="Times New Roman"/>
          <w:color w:val="00B0F0"/>
          <w:sz w:val="24"/>
          <w:szCs w:val="24"/>
        </w:rPr>
        <w:softHyphen/>
        <w:t>ти, характеризующий влияние НТП на экономический рост, данную производственную функцию можно модифицировать:</w:t>
      </w:r>
    </w:p>
    <w:p w:rsidR="0046298E" w:rsidRPr="00D56C94" w:rsidRDefault="0046298E" w:rsidP="009F5F7E">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hAnsi="Times New Roman" w:cs="Times New Roman"/>
          <w:color w:val="00B0F0"/>
          <w:sz w:val="24"/>
          <w:szCs w:val="24"/>
          <w:lang w:val="en-US"/>
        </w:rPr>
        <w:t>Y</w:t>
      </w:r>
      <w:r w:rsidRPr="00D56C94">
        <w:rPr>
          <w:rFonts w:ascii="Times New Roman" w:hAnsi="Times New Roman" w:cs="Times New Roman"/>
          <w:color w:val="00B0F0"/>
          <w:sz w:val="24"/>
          <w:szCs w:val="24"/>
        </w:rPr>
        <w:t xml:space="preserve"> = </w:t>
      </w:r>
      <w:r w:rsidRPr="00D56C94">
        <w:rPr>
          <w:rFonts w:ascii="Times New Roman" w:eastAsia="Times New Roman" w:hAnsi="Times New Roman" w:cs="Times New Roman"/>
          <w:color w:val="00B0F0"/>
          <w:sz w:val="24"/>
          <w:szCs w:val="24"/>
        </w:rPr>
        <w:t>А • С</w:t>
      </w:r>
      <w:r w:rsidRPr="00D56C94">
        <w:rPr>
          <w:rFonts w:ascii="Times New Roman" w:eastAsia="Times New Roman" w:hAnsi="Times New Roman" w:cs="Times New Roman"/>
          <w:color w:val="00B0F0"/>
          <w:sz w:val="24"/>
          <w:szCs w:val="24"/>
          <w:vertAlign w:val="superscript"/>
        </w:rPr>
        <w:t>а</w:t>
      </w:r>
      <w:r w:rsidRPr="00D56C94">
        <w:rPr>
          <w:rFonts w:ascii="Times New Roman" w:eastAsia="Times New Roman" w:hAnsi="Times New Roman" w:cs="Times New Roman"/>
          <w:color w:val="00B0F0"/>
          <w:sz w:val="24"/>
          <w:szCs w:val="24"/>
        </w:rPr>
        <w:t xml:space="preserve"> • </w:t>
      </w:r>
      <w:r w:rsidRPr="00D56C94">
        <w:rPr>
          <w:rFonts w:ascii="Times New Roman" w:eastAsia="Times New Roman" w:hAnsi="Times New Roman" w:cs="Times New Roman"/>
          <w:color w:val="00B0F0"/>
          <w:sz w:val="24"/>
          <w:szCs w:val="24"/>
          <w:lang w:val="en-US"/>
        </w:rPr>
        <w:t>L</w:t>
      </w:r>
      <w:r w:rsidRPr="00D56C94">
        <w:rPr>
          <w:rFonts w:ascii="Times New Roman" w:eastAsia="Times New Roman" w:hAnsi="Times New Roman" w:cs="Times New Roman"/>
          <w:color w:val="00B0F0"/>
          <w:sz w:val="24"/>
          <w:szCs w:val="24"/>
          <w:vertAlign w:val="superscript"/>
          <w:lang w:val="en-US"/>
        </w:rPr>
        <w:t>b</w:t>
      </w:r>
      <w:r w:rsidRPr="00D56C94">
        <w:rPr>
          <w:rFonts w:ascii="Times New Roman" w:eastAsia="Times New Roman" w:hAnsi="Times New Roman" w:cs="Times New Roman"/>
          <w:color w:val="00B0F0"/>
          <w:sz w:val="24"/>
          <w:szCs w:val="24"/>
        </w:rPr>
        <w:t xml:space="preserve"> • Т</w:t>
      </w:r>
      <w:r w:rsidRPr="00D56C94">
        <w:rPr>
          <w:rFonts w:ascii="Times New Roman" w:eastAsia="Times New Roman" w:hAnsi="Times New Roman" w:cs="Times New Roman"/>
          <w:color w:val="00B0F0"/>
          <w:sz w:val="24"/>
          <w:szCs w:val="24"/>
          <w:vertAlign w:val="superscript"/>
          <w:lang w:val="en-US"/>
        </w:rPr>
        <w:t>y</w:t>
      </w:r>
      <w:r w:rsidRPr="00D56C94">
        <w:rPr>
          <w:rFonts w:ascii="Times New Roman" w:eastAsia="Times New Roman" w:hAnsi="Times New Roman" w:cs="Times New Roman"/>
          <w:color w:val="00B0F0"/>
          <w:sz w:val="24"/>
          <w:szCs w:val="24"/>
        </w:rPr>
        <w:t>,</w:t>
      </w:r>
    </w:p>
    <w:p w:rsidR="0046298E" w:rsidRPr="00D56C94" w:rsidRDefault="0046298E" w:rsidP="009F5F7E">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eastAsia="Times New Roman" w:hAnsi="Times New Roman" w:cs="Times New Roman"/>
          <w:color w:val="00B0F0"/>
          <w:sz w:val="24"/>
          <w:szCs w:val="24"/>
        </w:rPr>
        <w:t xml:space="preserve">где а, </w:t>
      </w:r>
      <w:r w:rsidRPr="00D56C94">
        <w:rPr>
          <w:rFonts w:ascii="Times New Roman" w:eastAsia="Times New Roman" w:hAnsi="Times New Roman" w:cs="Times New Roman"/>
          <w:color w:val="00B0F0"/>
          <w:sz w:val="24"/>
          <w:szCs w:val="24"/>
          <w:lang w:val="en-US"/>
        </w:rPr>
        <w:t>b</w:t>
      </w:r>
      <w:r w:rsidRPr="00D56C94">
        <w:rPr>
          <w:rFonts w:ascii="Times New Roman" w:eastAsia="Times New Roman" w:hAnsi="Times New Roman" w:cs="Times New Roman"/>
          <w:color w:val="00B0F0"/>
          <w:sz w:val="24"/>
          <w:szCs w:val="24"/>
        </w:rPr>
        <w:t>,</w:t>
      </w:r>
      <w:r w:rsidRPr="00D56C94">
        <w:rPr>
          <w:rFonts w:ascii="Times New Roman" w:eastAsia="Times New Roman" w:hAnsi="Times New Roman" w:cs="Times New Roman"/>
          <w:color w:val="00B0F0"/>
          <w:sz w:val="24"/>
          <w:szCs w:val="24"/>
          <w:lang w:val="en-US"/>
        </w:rPr>
        <w:t>y</w:t>
      </w:r>
      <w:r w:rsidRPr="00D56C94">
        <w:rPr>
          <w:rFonts w:ascii="Times New Roman" w:eastAsia="Times New Roman" w:hAnsi="Times New Roman" w:cs="Times New Roman"/>
          <w:color w:val="00B0F0"/>
          <w:sz w:val="24"/>
          <w:szCs w:val="24"/>
        </w:rPr>
        <w:t>—коэффициенты эластичности, причем а+</w:t>
      </w:r>
      <w:r w:rsidRPr="00D56C94">
        <w:rPr>
          <w:rFonts w:ascii="Times New Roman" w:eastAsia="Times New Roman" w:hAnsi="Times New Roman" w:cs="Times New Roman"/>
          <w:color w:val="00B0F0"/>
          <w:sz w:val="24"/>
          <w:szCs w:val="24"/>
          <w:lang w:val="en-US"/>
        </w:rPr>
        <w:t>b</w:t>
      </w:r>
      <w:r w:rsidRPr="00D56C94">
        <w:rPr>
          <w:rFonts w:ascii="Times New Roman" w:eastAsia="Times New Roman" w:hAnsi="Times New Roman" w:cs="Times New Roman"/>
          <w:color w:val="00B0F0"/>
          <w:sz w:val="24"/>
          <w:szCs w:val="24"/>
        </w:rPr>
        <w:t xml:space="preserve"> =1,ау  0. Применяя специальные математические расчеты, прирост объема выпуска можно выразить как сумму элементов:</w:t>
      </w:r>
    </w:p>
    <w:p w:rsidR="0046298E" w:rsidRPr="00D56C94" w:rsidRDefault="0046298E" w:rsidP="009F5F7E">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hAnsi="Times New Roman" w:cs="Times New Roman"/>
          <w:color w:val="00B0F0"/>
          <w:sz w:val="24"/>
          <w:szCs w:val="24"/>
          <w:lang w:val="en-US"/>
        </w:rPr>
        <w:t>Y</w:t>
      </w:r>
      <w:r w:rsidRPr="00D56C94">
        <w:rPr>
          <w:rFonts w:ascii="Times New Roman" w:hAnsi="Times New Roman" w:cs="Times New Roman"/>
          <w:color w:val="00B0F0"/>
          <w:sz w:val="24"/>
          <w:szCs w:val="24"/>
        </w:rPr>
        <w:t xml:space="preserve"> = </w:t>
      </w:r>
      <w:r w:rsidRPr="00D56C94">
        <w:rPr>
          <w:rFonts w:ascii="Times New Roman" w:eastAsia="Times New Roman" w:hAnsi="Times New Roman" w:cs="Times New Roman"/>
          <w:color w:val="00B0F0"/>
          <w:sz w:val="24"/>
          <w:szCs w:val="24"/>
        </w:rPr>
        <w:t xml:space="preserve">аС + </w:t>
      </w:r>
      <w:r w:rsidRPr="00D56C94">
        <w:rPr>
          <w:rFonts w:ascii="Times New Roman" w:eastAsia="Times New Roman" w:hAnsi="Times New Roman" w:cs="Times New Roman"/>
          <w:color w:val="00B0F0"/>
          <w:sz w:val="24"/>
          <w:szCs w:val="24"/>
          <w:lang w:val="en-US"/>
        </w:rPr>
        <w:t>bL</w:t>
      </w:r>
      <w:r w:rsidRPr="00D56C94">
        <w:rPr>
          <w:rFonts w:ascii="Times New Roman" w:eastAsia="Times New Roman" w:hAnsi="Times New Roman" w:cs="Times New Roman"/>
          <w:color w:val="00B0F0"/>
          <w:sz w:val="24"/>
          <w:szCs w:val="24"/>
        </w:rPr>
        <w:t xml:space="preserve"> + у,</w:t>
      </w:r>
    </w:p>
    <w:p w:rsidR="0046298E" w:rsidRPr="00D56C94" w:rsidRDefault="0046298E" w:rsidP="009F5F7E">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eastAsia="Times New Roman" w:hAnsi="Times New Roman" w:cs="Times New Roman"/>
          <w:color w:val="00B0F0"/>
          <w:sz w:val="24"/>
          <w:szCs w:val="24"/>
        </w:rPr>
        <w:t xml:space="preserve">где </w:t>
      </w:r>
      <w:r w:rsidRPr="00D56C94">
        <w:rPr>
          <w:rFonts w:ascii="Times New Roman" w:eastAsia="Times New Roman" w:hAnsi="Times New Roman" w:cs="Times New Roman"/>
          <w:color w:val="00B0F0"/>
          <w:sz w:val="24"/>
          <w:szCs w:val="24"/>
          <w:lang w:val="en-US"/>
        </w:rPr>
        <w:t>Y</w:t>
      </w:r>
      <w:r w:rsidRPr="00D56C94">
        <w:rPr>
          <w:rFonts w:ascii="Times New Roman" w:eastAsia="Times New Roman" w:hAnsi="Times New Roman" w:cs="Times New Roman"/>
          <w:color w:val="00B0F0"/>
          <w:sz w:val="24"/>
          <w:szCs w:val="24"/>
        </w:rPr>
        <w:t>— среднегодовой прирост общественного продукта;</w:t>
      </w:r>
    </w:p>
    <w:p w:rsidR="0046298E" w:rsidRPr="00D56C94" w:rsidRDefault="0046298E" w:rsidP="009F5F7E">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eastAsia="Times New Roman" w:hAnsi="Times New Roman" w:cs="Times New Roman"/>
          <w:color w:val="00B0F0"/>
          <w:sz w:val="24"/>
          <w:szCs w:val="24"/>
        </w:rPr>
        <w:t>С — прирост вещественного капитала;</w:t>
      </w:r>
    </w:p>
    <w:p w:rsidR="0046298E" w:rsidRPr="00D56C94" w:rsidRDefault="0046298E" w:rsidP="009F5F7E">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hAnsi="Times New Roman" w:cs="Times New Roman"/>
          <w:color w:val="00B0F0"/>
          <w:sz w:val="24"/>
          <w:szCs w:val="24"/>
          <w:lang w:val="en-US"/>
        </w:rPr>
        <w:t>L</w:t>
      </w:r>
      <w:r w:rsidRPr="00D56C94">
        <w:rPr>
          <w:rFonts w:ascii="Times New Roman" w:hAnsi="Times New Roman" w:cs="Times New Roman"/>
          <w:color w:val="00B0F0"/>
          <w:sz w:val="24"/>
          <w:szCs w:val="24"/>
        </w:rPr>
        <w:t xml:space="preserve"> </w:t>
      </w:r>
      <w:r w:rsidRPr="00D56C94">
        <w:rPr>
          <w:rFonts w:ascii="Times New Roman" w:eastAsia="Times New Roman" w:hAnsi="Times New Roman" w:cs="Times New Roman"/>
          <w:color w:val="00B0F0"/>
          <w:sz w:val="24"/>
          <w:szCs w:val="24"/>
        </w:rPr>
        <w:t>— прирост человеческого капитала;</w:t>
      </w:r>
    </w:p>
    <w:p w:rsidR="0046298E" w:rsidRPr="00D56C94" w:rsidRDefault="0046298E" w:rsidP="009F5F7E">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eastAsia="Times New Roman" w:hAnsi="Times New Roman" w:cs="Times New Roman"/>
          <w:color w:val="00B0F0"/>
          <w:sz w:val="24"/>
          <w:szCs w:val="24"/>
        </w:rPr>
        <w:t xml:space="preserve">величина </w:t>
      </w:r>
      <w:r w:rsidRPr="00D56C94">
        <w:rPr>
          <w:rFonts w:ascii="Times New Roman" w:eastAsia="Times New Roman" w:hAnsi="Times New Roman" w:cs="Times New Roman"/>
          <w:i/>
          <w:iCs/>
          <w:color w:val="00B0F0"/>
          <w:sz w:val="24"/>
          <w:szCs w:val="24"/>
        </w:rPr>
        <w:t xml:space="preserve">у </w:t>
      </w:r>
      <w:r w:rsidRPr="00D56C94">
        <w:rPr>
          <w:rFonts w:ascii="Times New Roman" w:eastAsia="Times New Roman" w:hAnsi="Times New Roman" w:cs="Times New Roman"/>
          <w:color w:val="00B0F0"/>
          <w:sz w:val="24"/>
          <w:szCs w:val="24"/>
        </w:rPr>
        <w:t xml:space="preserve">характеризует качественные факторы роста ВВП или долю </w:t>
      </w:r>
      <w:r w:rsidRPr="00D56C94">
        <w:rPr>
          <w:rFonts w:ascii="Times New Roman" w:eastAsia="Times New Roman" w:hAnsi="Times New Roman" w:cs="Times New Roman"/>
          <w:b/>
          <w:bCs/>
          <w:color w:val="00B0F0"/>
          <w:sz w:val="24"/>
          <w:szCs w:val="24"/>
        </w:rPr>
        <w:t xml:space="preserve">НТП: </w:t>
      </w:r>
      <w:r w:rsidRPr="00D56C94">
        <w:rPr>
          <w:rFonts w:ascii="Times New Roman" w:eastAsia="Times New Roman" w:hAnsi="Times New Roman" w:cs="Times New Roman"/>
          <w:i/>
          <w:iCs/>
          <w:color w:val="00B0F0"/>
          <w:sz w:val="24"/>
          <w:szCs w:val="24"/>
        </w:rPr>
        <w:t xml:space="preserve">у </w:t>
      </w:r>
      <w:r w:rsidRPr="00D56C94">
        <w:rPr>
          <w:rFonts w:ascii="Times New Roman" w:eastAsia="Times New Roman" w:hAnsi="Times New Roman" w:cs="Times New Roman"/>
          <w:color w:val="00B0F0"/>
          <w:sz w:val="24"/>
          <w:szCs w:val="24"/>
        </w:rPr>
        <w:t xml:space="preserve">= </w:t>
      </w:r>
      <w:r w:rsidRPr="00D56C94">
        <w:rPr>
          <w:rFonts w:ascii="Times New Roman" w:eastAsia="Times New Roman" w:hAnsi="Times New Roman" w:cs="Times New Roman"/>
          <w:color w:val="00B0F0"/>
          <w:sz w:val="24"/>
          <w:szCs w:val="24"/>
          <w:lang w:val="en-US"/>
        </w:rPr>
        <w:t>Y</w:t>
      </w:r>
      <w:r w:rsidRPr="00D56C94">
        <w:rPr>
          <w:rFonts w:ascii="Times New Roman" w:eastAsia="Times New Roman" w:hAnsi="Times New Roman" w:cs="Times New Roman"/>
          <w:color w:val="00B0F0"/>
          <w:sz w:val="24"/>
          <w:szCs w:val="24"/>
        </w:rPr>
        <w:t xml:space="preserve"> - аС - </w:t>
      </w:r>
      <w:r w:rsidRPr="00D56C94">
        <w:rPr>
          <w:rFonts w:ascii="Times New Roman" w:eastAsia="Times New Roman" w:hAnsi="Times New Roman" w:cs="Times New Roman"/>
          <w:color w:val="00B0F0"/>
          <w:sz w:val="24"/>
          <w:szCs w:val="24"/>
          <w:lang w:val="en-US"/>
        </w:rPr>
        <w:t>bL</w:t>
      </w:r>
      <w:r w:rsidRPr="00D56C94">
        <w:rPr>
          <w:rFonts w:ascii="Times New Roman" w:eastAsia="Times New Roman" w:hAnsi="Times New Roman" w:cs="Times New Roman"/>
          <w:color w:val="00B0F0"/>
          <w:sz w:val="24"/>
          <w:szCs w:val="24"/>
        </w:rPr>
        <w:t>.</w:t>
      </w:r>
    </w:p>
    <w:p w:rsidR="009F5F7E" w:rsidRPr="00D56C94" w:rsidRDefault="0046298E" w:rsidP="009F5F7E">
      <w:pPr>
        <w:shd w:val="clear" w:color="auto" w:fill="FFFFFF"/>
        <w:autoSpaceDE w:val="0"/>
        <w:autoSpaceDN w:val="0"/>
        <w:adjustRightInd w:val="0"/>
        <w:spacing w:after="0" w:line="360" w:lineRule="auto"/>
        <w:rPr>
          <w:rFonts w:ascii="Times New Roman" w:hAnsi="Times New Roman" w:cs="Times New Roman"/>
          <w:color w:val="00B0F0"/>
          <w:sz w:val="24"/>
          <w:szCs w:val="24"/>
        </w:rPr>
      </w:pPr>
      <w:r w:rsidRPr="00D56C94">
        <w:rPr>
          <w:rFonts w:ascii="Times New Roman" w:eastAsia="Times New Roman" w:hAnsi="Times New Roman" w:cs="Times New Roman"/>
          <w:color w:val="00B0F0"/>
          <w:sz w:val="24"/>
          <w:szCs w:val="24"/>
        </w:rPr>
        <w:t>Например, темп прироста дохода в год составляет 3,4%. Необходимые для этого темпы прироста вещественного и че</w:t>
      </w:r>
      <w:r w:rsidRPr="00D56C94">
        <w:rPr>
          <w:rFonts w:ascii="Times New Roman" w:eastAsia="Times New Roman" w:hAnsi="Times New Roman" w:cs="Times New Roman"/>
          <w:color w:val="00B0F0"/>
          <w:sz w:val="24"/>
          <w:szCs w:val="24"/>
        </w:rPr>
        <w:softHyphen/>
        <w:t xml:space="preserve">ловеческого капитала составляют соответственно 2% и 4%; а = 0,6; </w:t>
      </w:r>
      <w:r w:rsidRPr="00D56C94">
        <w:rPr>
          <w:rFonts w:ascii="Times New Roman" w:eastAsia="Times New Roman" w:hAnsi="Times New Roman" w:cs="Times New Roman"/>
          <w:color w:val="00B0F0"/>
          <w:sz w:val="24"/>
          <w:szCs w:val="24"/>
          <w:lang w:val="en-US"/>
        </w:rPr>
        <w:t>b</w:t>
      </w:r>
      <w:r w:rsidRPr="00D56C94">
        <w:rPr>
          <w:rFonts w:ascii="Times New Roman" w:eastAsia="Times New Roman" w:hAnsi="Times New Roman" w:cs="Times New Roman"/>
          <w:color w:val="00B0F0"/>
          <w:sz w:val="24"/>
          <w:szCs w:val="24"/>
        </w:rPr>
        <w:t xml:space="preserve"> = 0,4. Тогда </w:t>
      </w:r>
      <w:r w:rsidRPr="00D56C94">
        <w:rPr>
          <w:rFonts w:ascii="Times New Roman" w:eastAsia="Times New Roman" w:hAnsi="Times New Roman" w:cs="Times New Roman"/>
          <w:color w:val="00B0F0"/>
          <w:sz w:val="24"/>
          <w:szCs w:val="24"/>
          <w:lang w:val="en-US"/>
        </w:rPr>
        <w:t>y</w:t>
      </w:r>
      <w:r w:rsidRPr="00D56C94">
        <w:rPr>
          <w:rFonts w:ascii="Times New Roman" w:eastAsia="Times New Roman" w:hAnsi="Times New Roman" w:cs="Times New Roman"/>
          <w:color w:val="00B0F0"/>
          <w:sz w:val="24"/>
          <w:szCs w:val="24"/>
        </w:rPr>
        <w:t>= 3,4% - 1,2% - 1,6% = 0,6%. Теперь можно опре</w:t>
      </w:r>
      <w:r w:rsidRPr="00D56C94">
        <w:rPr>
          <w:rFonts w:ascii="Times New Roman" w:eastAsia="Times New Roman" w:hAnsi="Times New Roman" w:cs="Times New Roman"/>
          <w:color w:val="00B0F0"/>
          <w:sz w:val="24"/>
          <w:szCs w:val="24"/>
        </w:rPr>
        <w:softHyphen/>
        <w:t>делить долю качественных или научно-технических факторов</w:t>
      </w:r>
      <w:r w:rsidR="009F5F7E" w:rsidRPr="00D56C94">
        <w:rPr>
          <w:rFonts w:ascii="Times New Roman" w:eastAsia="Times New Roman" w:hAnsi="Times New Roman" w:cs="Times New Roman"/>
          <w:color w:val="00B0F0"/>
          <w:sz w:val="24"/>
          <w:szCs w:val="24"/>
        </w:rPr>
        <w:t xml:space="preserve"> экономического роста: 0,6 : 3,4 = 0,17 </w:t>
      </w:r>
      <w:r w:rsidR="009F5F7E" w:rsidRPr="00D56C94">
        <w:rPr>
          <w:rFonts w:ascii="Times New Roman" w:eastAsia="Times New Roman" w:hAnsi="Times New Roman" w:cs="Times New Roman"/>
          <w:color w:val="00B0F0"/>
          <w:sz w:val="24"/>
          <w:szCs w:val="24"/>
        </w:rPr>
        <w:lastRenderedPageBreak/>
        <w:t>или 17%. Результат гово</w:t>
      </w:r>
      <w:r w:rsidR="009F5F7E" w:rsidRPr="00D56C94">
        <w:rPr>
          <w:rFonts w:ascii="Times New Roman" w:eastAsia="Times New Roman" w:hAnsi="Times New Roman" w:cs="Times New Roman"/>
          <w:color w:val="00B0F0"/>
          <w:sz w:val="24"/>
          <w:szCs w:val="24"/>
        </w:rPr>
        <w:softHyphen/>
        <w:t>рит о преобладании роли экстенсивных факторов в росте вы</w:t>
      </w:r>
      <w:r w:rsidR="009F5F7E" w:rsidRPr="00D56C94">
        <w:rPr>
          <w:rFonts w:ascii="Times New Roman" w:eastAsia="Times New Roman" w:hAnsi="Times New Roman" w:cs="Times New Roman"/>
          <w:color w:val="00B0F0"/>
          <w:sz w:val="24"/>
          <w:szCs w:val="24"/>
        </w:rPr>
        <w:softHyphen/>
        <w:t>пуска продукции.</w:t>
      </w:r>
    </w:p>
    <w:p w:rsidR="009F5F7E" w:rsidRPr="00F46965" w:rsidRDefault="009F5F7E" w:rsidP="009F5F7E">
      <w:pPr>
        <w:shd w:val="clear" w:color="auto" w:fill="FFFFFF"/>
        <w:autoSpaceDE w:val="0"/>
        <w:autoSpaceDN w:val="0"/>
        <w:adjustRightInd w:val="0"/>
        <w:spacing w:after="0" w:line="360" w:lineRule="auto"/>
        <w:ind w:firstLine="709"/>
        <w:rPr>
          <w:rFonts w:ascii="Times New Roman" w:hAnsi="Times New Roman" w:cs="Times New Roman"/>
          <w:color w:val="FF0000"/>
          <w:sz w:val="24"/>
          <w:szCs w:val="24"/>
        </w:rPr>
      </w:pPr>
      <w:r w:rsidRPr="00F46965">
        <w:rPr>
          <w:rFonts w:ascii="Times New Roman" w:hAnsi="Times New Roman" w:cs="Times New Roman"/>
          <w:b/>
          <w:bCs/>
          <w:color w:val="FF0000"/>
          <w:sz w:val="24"/>
          <w:szCs w:val="24"/>
        </w:rPr>
        <w:t xml:space="preserve">4. </w:t>
      </w:r>
      <w:r w:rsidRPr="00F46965">
        <w:rPr>
          <w:rFonts w:ascii="Times New Roman" w:eastAsia="Times New Roman" w:hAnsi="Times New Roman" w:cs="Times New Roman"/>
          <w:b/>
          <w:bCs/>
          <w:color w:val="FF0000"/>
          <w:sz w:val="24"/>
          <w:szCs w:val="24"/>
        </w:rPr>
        <w:t>Государственное регулирование экономического роста</w:t>
      </w:r>
    </w:p>
    <w:p w:rsidR="009F5F7E" w:rsidRPr="00D56C94" w:rsidRDefault="009F5F7E" w:rsidP="009F5F7E">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eastAsia="Times New Roman" w:hAnsi="Times New Roman" w:cs="Times New Roman"/>
          <w:color w:val="00B0F0"/>
          <w:sz w:val="24"/>
          <w:szCs w:val="24"/>
        </w:rPr>
        <w:t>Хозяйственная практика свидетельствует о том, что непо</w:t>
      </w:r>
      <w:r w:rsidRPr="00D56C94">
        <w:rPr>
          <w:rFonts w:ascii="Times New Roman" w:eastAsia="Times New Roman" w:hAnsi="Times New Roman" w:cs="Times New Roman"/>
          <w:color w:val="00B0F0"/>
          <w:sz w:val="24"/>
          <w:szCs w:val="24"/>
        </w:rPr>
        <w:softHyphen/>
        <w:t>средственно рыночный механизм не в состоянии обеспечить ус</w:t>
      </w:r>
      <w:r w:rsidRPr="00D56C94">
        <w:rPr>
          <w:rFonts w:ascii="Times New Roman" w:eastAsia="Times New Roman" w:hAnsi="Times New Roman" w:cs="Times New Roman"/>
          <w:color w:val="00B0F0"/>
          <w:sz w:val="24"/>
          <w:szCs w:val="24"/>
        </w:rPr>
        <w:softHyphen/>
        <w:t>тойчивую динамику экономического роста, не говоря уже о пе</w:t>
      </w:r>
      <w:r w:rsidRPr="00D56C94">
        <w:rPr>
          <w:rFonts w:ascii="Times New Roman" w:eastAsia="Times New Roman" w:hAnsi="Times New Roman" w:cs="Times New Roman"/>
          <w:color w:val="00B0F0"/>
          <w:sz w:val="24"/>
          <w:szCs w:val="24"/>
        </w:rPr>
        <w:softHyphen/>
        <w:t>реходе к его новому, социально ориентированному качеству. Поэтому обеспечение положительной динамики экономическо</w:t>
      </w:r>
      <w:r w:rsidRPr="00D56C94">
        <w:rPr>
          <w:rFonts w:ascii="Times New Roman" w:eastAsia="Times New Roman" w:hAnsi="Times New Roman" w:cs="Times New Roman"/>
          <w:color w:val="00B0F0"/>
          <w:sz w:val="24"/>
          <w:szCs w:val="24"/>
        </w:rPr>
        <w:softHyphen/>
        <w:t>го развития всегда будет сферой высокой активности государ</w:t>
      </w:r>
      <w:r w:rsidRPr="00D56C94">
        <w:rPr>
          <w:rFonts w:ascii="Times New Roman" w:eastAsia="Times New Roman" w:hAnsi="Times New Roman" w:cs="Times New Roman"/>
          <w:color w:val="00B0F0"/>
          <w:sz w:val="24"/>
          <w:szCs w:val="24"/>
        </w:rPr>
        <w:softHyphen/>
        <w:t>ства, которое призвано решать следующие задачи:</w:t>
      </w:r>
    </w:p>
    <w:p w:rsidR="009F5F7E" w:rsidRPr="00D56C94" w:rsidRDefault="009F5F7E" w:rsidP="009F5F7E">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hAnsi="Times New Roman" w:cs="Times New Roman"/>
          <w:color w:val="00B0F0"/>
          <w:sz w:val="24"/>
          <w:szCs w:val="24"/>
        </w:rPr>
        <w:t xml:space="preserve">1. </w:t>
      </w:r>
      <w:r w:rsidRPr="00D56C94">
        <w:rPr>
          <w:rFonts w:ascii="Times New Roman" w:eastAsia="Times New Roman" w:hAnsi="Times New Roman" w:cs="Times New Roman"/>
          <w:color w:val="00B0F0"/>
          <w:sz w:val="24"/>
          <w:szCs w:val="24"/>
        </w:rPr>
        <w:t>Необходимо создать благоприятные институциональные условия, увеличивающие потенциал факторов возможности экономического роста, или факторов со стороны совокупного предложения. С помощью социальных, экономических и инсти</w:t>
      </w:r>
      <w:r w:rsidRPr="00D56C94">
        <w:rPr>
          <w:rFonts w:ascii="Times New Roman" w:eastAsia="Times New Roman" w:hAnsi="Times New Roman" w:cs="Times New Roman"/>
          <w:color w:val="00B0F0"/>
          <w:sz w:val="24"/>
          <w:szCs w:val="24"/>
        </w:rPr>
        <w:softHyphen/>
        <w:t>туциональных мер государство способствует прежде всего ро</w:t>
      </w:r>
      <w:r w:rsidRPr="00D56C94">
        <w:rPr>
          <w:rFonts w:ascii="Times New Roman" w:eastAsia="Times New Roman" w:hAnsi="Times New Roman" w:cs="Times New Roman"/>
          <w:color w:val="00B0F0"/>
          <w:sz w:val="24"/>
          <w:szCs w:val="24"/>
        </w:rPr>
        <w:softHyphen/>
        <w:t>сту предложения человеческого капитала. Целенаправленная деятельность соответствующих государственных структур по количественно-качественному совершенствованию человечес</w:t>
      </w:r>
      <w:r w:rsidRPr="00D56C94">
        <w:rPr>
          <w:rFonts w:ascii="Times New Roman" w:eastAsia="Times New Roman" w:hAnsi="Times New Roman" w:cs="Times New Roman"/>
          <w:color w:val="00B0F0"/>
          <w:sz w:val="24"/>
          <w:szCs w:val="24"/>
        </w:rPr>
        <w:softHyphen/>
        <w:t>кого капитала, укреплению правового режима собственности на него обеспечивает рост производительности труда и творчества. Причем инвестиции в развитие конкретного работника порож</w:t>
      </w:r>
      <w:r w:rsidRPr="00D56C94">
        <w:rPr>
          <w:rFonts w:ascii="Times New Roman" w:eastAsia="Times New Roman" w:hAnsi="Times New Roman" w:cs="Times New Roman"/>
          <w:color w:val="00B0F0"/>
          <w:sz w:val="24"/>
          <w:szCs w:val="24"/>
        </w:rPr>
        <w:softHyphen/>
        <w:t>дают положительные экстерналии: растет производительность труда не только данной личности, но и других людей.</w:t>
      </w:r>
    </w:p>
    <w:p w:rsidR="009F5F7E" w:rsidRPr="00D56C94" w:rsidRDefault="009F5F7E" w:rsidP="009F5F7E">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hAnsi="Times New Roman" w:cs="Times New Roman"/>
          <w:color w:val="00B0F0"/>
          <w:sz w:val="24"/>
          <w:szCs w:val="24"/>
        </w:rPr>
        <w:t xml:space="preserve">2. </w:t>
      </w:r>
      <w:r w:rsidRPr="00D56C94">
        <w:rPr>
          <w:rFonts w:ascii="Times New Roman" w:eastAsia="Times New Roman" w:hAnsi="Times New Roman" w:cs="Times New Roman"/>
          <w:color w:val="00B0F0"/>
          <w:sz w:val="24"/>
          <w:szCs w:val="24"/>
        </w:rPr>
        <w:t>Государство обеспечивает устойчивую динамику эконо</w:t>
      </w:r>
      <w:r w:rsidRPr="00D56C94">
        <w:rPr>
          <w:rFonts w:ascii="Times New Roman" w:eastAsia="Times New Roman" w:hAnsi="Times New Roman" w:cs="Times New Roman"/>
          <w:color w:val="00B0F0"/>
          <w:sz w:val="24"/>
          <w:szCs w:val="24"/>
        </w:rPr>
        <w:softHyphen/>
        <w:t>мического роста путем антициклического регулирования. Так государство помогает рыночной системе преодолевать спад хо</w:t>
      </w:r>
      <w:r w:rsidRPr="00D56C94">
        <w:rPr>
          <w:rFonts w:ascii="Times New Roman" w:eastAsia="Times New Roman" w:hAnsi="Times New Roman" w:cs="Times New Roman"/>
          <w:color w:val="00B0F0"/>
          <w:sz w:val="24"/>
          <w:szCs w:val="24"/>
        </w:rPr>
        <w:softHyphen/>
        <w:t>зяйственной активности или сдерживать ее чрезмерный рост.</w:t>
      </w:r>
    </w:p>
    <w:p w:rsidR="009F5F7E" w:rsidRPr="00D56C94" w:rsidRDefault="009F5F7E" w:rsidP="009F5F7E">
      <w:pPr>
        <w:shd w:val="clear" w:color="auto" w:fill="FFFFFF"/>
        <w:autoSpaceDE w:val="0"/>
        <w:autoSpaceDN w:val="0"/>
        <w:adjustRightInd w:val="0"/>
        <w:spacing w:after="0" w:line="360" w:lineRule="auto"/>
        <w:rPr>
          <w:rFonts w:ascii="Times New Roman" w:hAnsi="Times New Roman" w:cs="Times New Roman"/>
          <w:color w:val="00B0F0"/>
          <w:sz w:val="24"/>
          <w:szCs w:val="24"/>
        </w:rPr>
      </w:pPr>
      <w:r w:rsidRPr="00D56C94">
        <w:rPr>
          <w:rFonts w:ascii="Times New Roman" w:eastAsia="Times New Roman" w:hAnsi="Times New Roman" w:cs="Times New Roman"/>
          <w:color w:val="00B0F0"/>
          <w:sz w:val="24"/>
          <w:szCs w:val="24"/>
        </w:rPr>
        <w:t>Проводя денежную политику, государство воздействует на совокупный спрос, изменяя объем денежной массы в обраще</w:t>
      </w:r>
      <w:r w:rsidRPr="00D56C94">
        <w:rPr>
          <w:rFonts w:ascii="Times New Roman" w:eastAsia="Times New Roman" w:hAnsi="Times New Roman" w:cs="Times New Roman"/>
          <w:color w:val="00B0F0"/>
          <w:sz w:val="24"/>
          <w:szCs w:val="24"/>
        </w:rPr>
        <w:softHyphen/>
        <w:t>нии. Так, увеличивая денежное предложение, оно, с одной сто</w:t>
      </w:r>
      <w:r w:rsidRPr="00D56C94">
        <w:rPr>
          <w:rFonts w:ascii="Times New Roman" w:eastAsia="Times New Roman" w:hAnsi="Times New Roman" w:cs="Times New Roman"/>
          <w:color w:val="00B0F0"/>
          <w:sz w:val="24"/>
          <w:szCs w:val="24"/>
        </w:rPr>
        <w:softHyphen/>
        <w:t>роны, добивается удешевления кредита и роста инвестицион</w:t>
      </w:r>
      <w:r w:rsidRPr="00D56C94">
        <w:rPr>
          <w:rFonts w:ascii="Times New Roman" w:eastAsia="Times New Roman" w:hAnsi="Times New Roman" w:cs="Times New Roman"/>
          <w:color w:val="00B0F0"/>
          <w:sz w:val="24"/>
          <w:szCs w:val="24"/>
        </w:rPr>
        <w:softHyphen/>
        <w:t>ной активности, с другой — обеспечивает увеличение совокуп</w:t>
      </w:r>
      <w:r w:rsidRPr="00D56C94">
        <w:rPr>
          <w:rFonts w:ascii="Times New Roman" w:eastAsia="Times New Roman" w:hAnsi="Times New Roman" w:cs="Times New Roman"/>
          <w:color w:val="00B0F0"/>
          <w:sz w:val="24"/>
          <w:szCs w:val="24"/>
        </w:rPr>
        <w:softHyphen/>
        <w:t>ного потребительского спроса. В итоге предотвращается спад производства, и экономика приобретает устойчивую положи</w:t>
      </w:r>
      <w:r w:rsidRPr="00D56C94">
        <w:rPr>
          <w:rFonts w:ascii="Times New Roman" w:eastAsia="Times New Roman" w:hAnsi="Times New Roman" w:cs="Times New Roman"/>
          <w:color w:val="00B0F0"/>
          <w:sz w:val="24"/>
          <w:szCs w:val="24"/>
        </w:rPr>
        <w:softHyphen/>
        <w:t>тельную динамику развития.</w:t>
      </w:r>
    </w:p>
    <w:p w:rsidR="009F5F7E" w:rsidRPr="00D56C94" w:rsidRDefault="009F5F7E" w:rsidP="009F5F7E">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eastAsia="Times New Roman" w:hAnsi="Times New Roman" w:cs="Times New Roman"/>
          <w:color w:val="00B0F0"/>
          <w:sz w:val="24"/>
          <w:szCs w:val="24"/>
        </w:rPr>
        <w:t>В случае недостаточной эффективности денежно-кредит</w:t>
      </w:r>
      <w:r w:rsidRPr="00D56C94">
        <w:rPr>
          <w:rFonts w:ascii="Times New Roman" w:eastAsia="Times New Roman" w:hAnsi="Times New Roman" w:cs="Times New Roman"/>
          <w:color w:val="00B0F0"/>
          <w:sz w:val="24"/>
          <w:szCs w:val="24"/>
        </w:rPr>
        <w:softHyphen/>
        <w:t>ных регуляторов государство увеличивает свои расходы. Со</w:t>
      </w:r>
      <w:r w:rsidRPr="00D56C94">
        <w:rPr>
          <w:rFonts w:ascii="Times New Roman" w:eastAsia="Times New Roman" w:hAnsi="Times New Roman" w:cs="Times New Roman"/>
          <w:color w:val="00B0F0"/>
          <w:sz w:val="24"/>
          <w:szCs w:val="24"/>
        </w:rPr>
        <w:softHyphen/>
        <w:t>здаваемый таким образом добавочный спрос также стимули</w:t>
      </w:r>
      <w:r w:rsidRPr="00D56C94">
        <w:rPr>
          <w:rFonts w:ascii="Times New Roman" w:eastAsia="Times New Roman" w:hAnsi="Times New Roman" w:cs="Times New Roman"/>
          <w:color w:val="00B0F0"/>
          <w:sz w:val="24"/>
          <w:szCs w:val="24"/>
        </w:rPr>
        <w:softHyphen/>
        <w:t>рует производство и продажи, что и обеспечивает экономичес</w:t>
      </w:r>
      <w:r w:rsidRPr="00D56C94">
        <w:rPr>
          <w:rFonts w:ascii="Times New Roman" w:eastAsia="Times New Roman" w:hAnsi="Times New Roman" w:cs="Times New Roman"/>
          <w:color w:val="00B0F0"/>
          <w:sz w:val="24"/>
          <w:szCs w:val="24"/>
        </w:rPr>
        <w:softHyphen/>
        <w:t>кий рост. Решая задачи хозяйственной стабилизации, государ</w:t>
      </w:r>
      <w:r w:rsidRPr="00D56C94">
        <w:rPr>
          <w:rFonts w:ascii="Times New Roman" w:eastAsia="Times New Roman" w:hAnsi="Times New Roman" w:cs="Times New Roman"/>
          <w:color w:val="00B0F0"/>
          <w:sz w:val="24"/>
          <w:szCs w:val="24"/>
        </w:rPr>
        <w:softHyphen/>
        <w:t>ство проводит также антициклическую налоговую политику. При спаде производства оно уменьшает налоги, стимулируя тем самым население к увеличению объема покупок, а фирмы — к росту производства и продаж. В условиях бурного экономичес</w:t>
      </w:r>
      <w:r w:rsidRPr="00D56C94">
        <w:rPr>
          <w:rFonts w:ascii="Times New Roman" w:eastAsia="Times New Roman" w:hAnsi="Times New Roman" w:cs="Times New Roman"/>
          <w:color w:val="00B0F0"/>
          <w:sz w:val="24"/>
          <w:szCs w:val="24"/>
        </w:rPr>
        <w:softHyphen/>
        <w:t>кого роста, напротив, налоговые ставки возрастают, сдерживая увеличение объемов производства.</w:t>
      </w:r>
    </w:p>
    <w:p w:rsidR="009F5F7E" w:rsidRPr="00D56C94" w:rsidRDefault="009F5F7E" w:rsidP="009F5F7E">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hAnsi="Times New Roman" w:cs="Times New Roman"/>
          <w:color w:val="00B0F0"/>
          <w:sz w:val="24"/>
          <w:szCs w:val="24"/>
        </w:rPr>
        <w:lastRenderedPageBreak/>
        <w:t xml:space="preserve">3. </w:t>
      </w:r>
      <w:r w:rsidRPr="00D56C94">
        <w:rPr>
          <w:rFonts w:ascii="Times New Roman" w:eastAsia="Times New Roman" w:hAnsi="Times New Roman" w:cs="Times New Roman"/>
          <w:i/>
          <w:iCs/>
          <w:color w:val="00B0F0"/>
          <w:sz w:val="24"/>
          <w:szCs w:val="24"/>
        </w:rPr>
        <w:t xml:space="preserve">Положительный </w:t>
      </w:r>
      <w:r w:rsidRPr="00D56C94">
        <w:rPr>
          <w:rFonts w:ascii="Times New Roman" w:eastAsia="Times New Roman" w:hAnsi="Times New Roman" w:cs="Times New Roman"/>
          <w:color w:val="00B0F0"/>
          <w:sz w:val="24"/>
          <w:szCs w:val="24"/>
        </w:rPr>
        <w:t>тренд хозяйственного развития дости</w:t>
      </w:r>
      <w:r w:rsidRPr="00D56C94">
        <w:rPr>
          <w:rFonts w:ascii="Times New Roman" w:eastAsia="Times New Roman" w:hAnsi="Times New Roman" w:cs="Times New Roman"/>
          <w:color w:val="00B0F0"/>
          <w:sz w:val="24"/>
          <w:szCs w:val="24"/>
        </w:rPr>
        <w:softHyphen/>
        <w:t>гается также проведением прогрессивной структурной эконо</w:t>
      </w:r>
      <w:r w:rsidRPr="00D56C94">
        <w:rPr>
          <w:rFonts w:ascii="Times New Roman" w:eastAsia="Times New Roman" w:hAnsi="Times New Roman" w:cs="Times New Roman"/>
          <w:color w:val="00B0F0"/>
          <w:sz w:val="24"/>
          <w:szCs w:val="24"/>
        </w:rPr>
        <w:softHyphen/>
        <w:t>мической политики. С помощью денежно-кредитных и налого</w:t>
      </w:r>
      <w:r w:rsidRPr="00D56C94">
        <w:rPr>
          <w:rFonts w:ascii="Times New Roman" w:eastAsia="Times New Roman" w:hAnsi="Times New Roman" w:cs="Times New Roman"/>
          <w:color w:val="00B0F0"/>
          <w:sz w:val="24"/>
          <w:szCs w:val="24"/>
        </w:rPr>
        <w:softHyphen/>
        <w:t>во-бюджетных регуляторов государство стимулирует бизнес к расширению производства качественно новых товаров и услуг, освоению перспективных, социально значимых сфер экономи</w:t>
      </w:r>
      <w:r w:rsidRPr="00D56C94">
        <w:rPr>
          <w:rFonts w:ascii="Times New Roman" w:eastAsia="Times New Roman" w:hAnsi="Times New Roman" w:cs="Times New Roman"/>
          <w:color w:val="00B0F0"/>
          <w:sz w:val="24"/>
          <w:szCs w:val="24"/>
        </w:rPr>
        <w:softHyphen/>
        <w:t>ки, внедрению безотходных технологий и т. д. В этих и других целях используется конкурсное распределение государствен</w:t>
      </w:r>
      <w:r w:rsidRPr="00D56C94">
        <w:rPr>
          <w:rFonts w:ascii="Times New Roman" w:eastAsia="Times New Roman" w:hAnsi="Times New Roman" w:cs="Times New Roman"/>
          <w:color w:val="00B0F0"/>
          <w:sz w:val="24"/>
          <w:szCs w:val="24"/>
        </w:rPr>
        <w:softHyphen/>
        <w:t>ных заказов, финансирование различных долгосрочных целе</w:t>
      </w:r>
      <w:r w:rsidRPr="00D56C94">
        <w:rPr>
          <w:rFonts w:ascii="Times New Roman" w:eastAsia="Times New Roman" w:hAnsi="Times New Roman" w:cs="Times New Roman"/>
          <w:color w:val="00B0F0"/>
          <w:sz w:val="24"/>
          <w:szCs w:val="24"/>
        </w:rPr>
        <w:softHyphen/>
        <w:t>вых программ. Причем государство может само выступать как инвестор, создавая предприятия госсектора в определенных отраслях национального хозяйства, формируя тем самым тре</w:t>
      </w:r>
      <w:r w:rsidRPr="00D56C94">
        <w:rPr>
          <w:rFonts w:ascii="Times New Roman" w:eastAsia="Times New Roman" w:hAnsi="Times New Roman" w:cs="Times New Roman"/>
          <w:color w:val="00B0F0"/>
          <w:sz w:val="24"/>
          <w:szCs w:val="24"/>
        </w:rPr>
        <w:softHyphen/>
        <w:t>буемую структуру экономики и обеспечивая новое качество экономического роста.</w:t>
      </w:r>
    </w:p>
    <w:p w:rsidR="009F5F7E" w:rsidRPr="00D56C94" w:rsidRDefault="009F5F7E" w:rsidP="00D56C94">
      <w:pPr>
        <w:shd w:val="clear" w:color="auto" w:fill="FFFFFF"/>
        <w:autoSpaceDE w:val="0"/>
        <w:autoSpaceDN w:val="0"/>
        <w:adjustRightInd w:val="0"/>
        <w:spacing w:after="0" w:line="360" w:lineRule="auto"/>
        <w:ind w:firstLine="709"/>
        <w:rPr>
          <w:rFonts w:ascii="Times New Roman" w:hAnsi="Times New Roman" w:cs="Times New Roman"/>
          <w:color w:val="00B0F0"/>
          <w:sz w:val="24"/>
          <w:szCs w:val="24"/>
        </w:rPr>
      </w:pPr>
      <w:r w:rsidRPr="00D56C94">
        <w:rPr>
          <w:rFonts w:ascii="Times New Roman" w:hAnsi="Times New Roman" w:cs="Times New Roman"/>
          <w:color w:val="00B0F0"/>
          <w:sz w:val="24"/>
          <w:szCs w:val="24"/>
        </w:rPr>
        <w:t xml:space="preserve">4. </w:t>
      </w:r>
      <w:r w:rsidRPr="00D56C94">
        <w:rPr>
          <w:rFonts w:ascii="Times New Roman" w:eastAsia="Times New Roman" w:hAnsi="Times New Roman" w:cs="Times New Roman"/>
          <w:color w:val="00B0F0"/>
          <w:sz w:val="24"/>
          <w:szCs w:val="24"/>
        </w:rPr>
        <w:t>Чтобы не сужалась финансовая основа экономического роста, государству необходимо постоянно обеспечивать баланс инвестиционного спроса и предложения сбережений. Последние могут сократиться вследствие неоптимальных решений госу</w:t>
      </w:r>
      <w:r w:rsidRPr="00D56C94">
        <w:rPr>
          <w:rFonts w:ascii="Times New Roman" w:eastAsia="Times New Roman" w:hAnsi="Times New Roman" w:cs="Times New Roman"/>
          <w:color w:val="00B0F0"/>
          <w:sz w:val="24"/>
          <w:szCs w:val="24"/>
        </w:rPr>
        <w:softHyphen/>
        <w:t>дарства, и в первую очередь в сфере налоговой политики: рост налоговых ставок приводит в основном к сокращению той час</w:t>
      </w:r>
      <w:r w:rsidRPr="00D56C94">
        <w:rPr>
          <w:rFonts w:ascii="Times New Roman" w:eastAsia="Times New Roman" w:hAnsi="Times New Roman" w:cs="Times New Roman"/>
          <w:color w:val="00B0F0"/>
          <w:sz w:val="24"/>
          <w:szCs w:val="24"/>
        </w:rPr>
        <w:softHyphen/>
        <w:t>ти дохода, которая предназначается для финансирования ин</w:t>
      </w:r>
      <w:r w:rsidRPr="00D56C94">
        <w:rPr>
          <w:rFonts w:ascii="Times New Roman" w:eastAsia="Times New Roman" w:hAnsi="Times New Roman" w:cs="Times New Roman"/>
          <w:color w:val="00B0F0"/>
          <w:sz w:val="24"/>
          <w:szCs w:val="24"/>
        </w:rPr>
        <w:softHyphen/>
        <w:t>вестиций. Уровень сбережений снижается и вследствие инф</w:t>
      </w:r>
      <w:r w:rsidRPr="00D56C94">
        <w:rPr>
          <w:rFonts w:ascii="Times New Roman" w:eastAsia="Times New Roman" w:hAnsi="Times New Roman" w:cs="Times New Roman"/>
          <w:color w:val="00B0F0"/>
          <w:sz w:val="24"/>
          <w:szCs w:val="24"/>
        </w:rPr>
        <w:softHyphen/>
        <w:t>ляционных ожиданий. Но даже при наличии требуемого объема сбережений последним не всегда удается "прорвать инвестиционный сектор экономики. Этому нередко мешает государство, размещая свои долговые обязательства на лез ном рынке и вытесняя оттуда частных инвесторов. Таким образом, для обеспечения экономического роста следует создать благоприятные макроэкономические условия, усовершен</w:t>
      </w:r>
      <w:r w:rsidR="00D56C94" w:rsidRPr="00D56C94">
        <w:rPr>
          <w:rFonts w:ascii="Times New Roman" w:eastAsia="Times New Roman" w:hAnsi="Times New Roman" w:cs="Times New Roman"/>
          <w:color w:val="00B0F0"/>
          <w:sz w:val="24"/>
          <w:szCs w:val="24"/>
        </w:rPr>
        <w:t>с</w:t>
      </w:r>
      <w:r w:rsidRPr="00D56C94">
        <w:rPr>
          <w:rFonts w:ascii="Times New Roman" w:eastAsia="Times New Roman" w:hAnsi="Times New Roman" w:cs="Times New Roman"/>
          <w:color w:val="00B0F0"/>
          <w:sz w:val="24"/>
          <w:szCs w:val="24"/>
        </w:rPr>
        <w:t>т</w:t>
      </w:r>
      <w:r w:rsidR="00D56C94" w:rsidRPr="00D56C94">
        <w:rPr>
          <w:rFonts w:ascii="Times New Roman" w:eastAsia="Times New Roman" w:hAnsi="Times New Roman" w:cs="Times New Roman"/>
          <w:color w:val="00B0F0"/>
          <w:sz w:val="24"/>
          <w:szCs w:val="24"/>
        </w:rPr>
        <w:t>во</w:t>
      </w:r>
      <w:r w:rsidRPr="00D56C94">
        <w:rPr>
          <w:rFonts w:ascii="Times New Roman" w:eastAsia="Times New Roman" w:hAnsi="Times New Roman" w:cs="Times New Roman"/>
          <w:color w:val="00B0F0"/>
          <w:sz w:val="24"/>
          <w:szCs w:val="24"/>
        </w:rPr>
        <w:t>вать налоговую систему, повысить эффективность упра</w:t>
      </w:r>
      <w:r w:rsidR="00D56C94" w:rsidRPr="00D56C94">
        <w:rPr>
          <w:rFonts w:ascii="Times New Roman" w:eastAsia="Times New Roman" w:hAnsi="Times New Roman" w:cs="Times New Roman"/>
          <w:color w:val="00B0F0"/>
          <w:sz w:val="24"/>
          <w:szCs w:val="24"/>
        </w:rPr>
        <w:t>вления</w:t>
      </w:r>
      <w:r w:rsidRPr="00D56C94">
        <w:rPr>
          <w:rFonts w:ascii="Times New Roman" w:eastAsia="Times New Roman" w:hAnsi="Times New Roman" w:cs="Times New Roman"/>
          <w:color w:val="00B0F0"/>
          <w:sz w:val="24"/>
          <w:szCs w:val="24"/>
        </w:rPr>
        <w:t xml:space="preserve"> государственным долгом, проводить научно обоснована структурную и социальную политику.</w:t>
      </w:r>
    </w:p>
    <w:p w:rsidR="009F5F7E" w:rsidRPr="00F46965" w:rsidRDefault="009F5F7E" w:rsidP="00D56C94">
      <w:pPr>
        <w:shd w:val="clear" w:color="auto" w:fill="FFFFFF"/>
        <w:autoSpaceDE w:val="0"/>
        <w:autoSpaceDN w:val="0"/>
        <w:adjustRightInd w:val="0"/>
        <w:spacing w:after="0" w:line="360" w:lineRule="auto"/>
        <w:ind w:firstLine="709"/>
        <w:rPr>
          <w:rFonts w:ascii="Times New Roman" w:hAnsi="Times New Roman" w:cs="Times New Roman"/>
          <w:color w:val="FF0000"/>
          <w:sz w:val="24"/>
          <w:szCs w:val="24"/>
          <w:u w:val="single"/>
        </w:rPr>
      </w:pPr>
      <w:r w:rsidRPr="00F46965">
        <w:rPr>
          <w:rFonts w:ascii="Times New Roman" w:eastAsia="Times New Roman" w:hAnsi="Times New Roman" w:cs="Times New Roman"/>
          <w:i/>
          <w:iCs/>
          <w:color w:val="FF0000"/>
          <w:sz w:val="24"/>
          <w:szCs w:val="24"/>
          <w:u w:val="single"/>
        </w:rPr>
        <w:t>Вопросы для самоконтроля</w:t>
      </w:r>
    </w:p>
    <w:p w:rsidR="009F5F7E" w:rsidRPr="00D56C94" w:rsidRDefault="009F5F7E" w:rsidP="00D56C94">
      <w:pPr>
        <w:shd w:val="clear" w:color="auto" w:fill="FFFFFF"/>
        <w:autoSpaceDE w:val="0"/>
        <w:autoSpaceDN w:val="0"/>
        <w:adjustRightInd w:val="0"/>
        <w:spacing w:after="0" w:line="360" w:lineRule="auto"/>
        <w:ind w:firstLine="709"/>
        <w:rPr>
          <w:rFonts w:ascii="Times New Roman" w:hAnsi="Times New Roman" w:cs="Times New Roman"/>
          <w:color w:val="FF0000"/>
          <w:sz w:val="24"/>
          <w:szCs w:val="24"/>
        </w:rPr>
      </w:pPr>
      <w:r w:rsidRPr="00D56C94">
        <w:rPr>
          <w:rFonts w:ascii="Times New Roman" w:hAnsi="Times New Roman" w:cs="Times New Roman"/>
          <w:color w:val="000000"/>
          <w:sz w:val="24"/>
          <w:szCs w:val="24"/>
        </w:rPr>
        <w:t>1</w:t>
      </w:r>
      <w:r w:rsidRPr="00D56C94">
        <w:rPr>
          <w:rFonts w:ascii="Times New Roman" w:hAnsi="Times New Roman" w:cs="Times New Roman"/>
          <w:color w:val="FF0000"/>
          <w:sz w:val="24"/>
          <w:szCs w:val="24"/>
        </w:rPr>
        <w:t xml:space="preserve">. </w:t>
      </w:r>
      <w:r w:rsidRPr="00D56C94">
        <w:rPr>
          <w:rFonts w:ascii="Times New Roman" w:eastAsia="Times New Roman" w:hAnsi="Times New Roman" w:cs="Times New Roman"/>
          <w:color w:val="FF0000"/>
          <w:sz w:val="24"/>
          <w:szCs w:val="24"/>
        </w:rPr>
        <w:t>Дайте определение сущности экономического рост</w:t>
      </w:r>
      <w:r w:rsidR="00D56C94" w:rsidRPr="00D56C94">
        <w:rPr>
          <w:rFonts w:ascii="Times New Roman" w:eastAsia="Times New Roman" w:hAnsi="Times New Roman" w:cs="Times New Roman"/>
          <w:color w:val="FF0000"/>
          <w:sz w:val="24"/>
          <w:szCs w:val="24"/>
        </w:rPr>
        <w:t xml:space="preserve">а. Как </w:t>
      </w:r>
      <w:r w:rsidRPr="00D56C94">
        <w:rPr>
          <w:rFonts w:ascii="Times New Roman" w:eastAsia="Times New Roman" w:hAnsi="Times New Roman" w:cs="Times New Roman"/>
          <w:color w:val="FF0000"/>
          <w:sz w:val="24"/>
          <w:szCs w:val="24"/>
        </w:rPr>
        <w:t>соотносятся экономический рост и экономическое разв</w:t>
      </w:r>
      <w:r w:rsidR="00D56C94" w:rsidRPr="00D56C94">
        <w:rPr>
          <w:rFonts w:ascii="Times New Roman" w:eastAsia="Times New Roman" w:hAnsi="Times New Roman" w:cs="Times New Roman"/>
          <w:color w:val="FF0000"/>
          <w:sz w:val="24"/>
          <w:szCs w:val="24"/>
        </w:rPr>
        <w:t>итие?</w:t>
      </w:r>
    </w:p>
    <w:p w:rsidR="009F5F7E" w:rsidRPr="00D56C94" w:rsidRDefault="009F5F7E" w:rsidP="00D56C94">
      <w:pPr>
        <w:shd w:val="clear" w:color="auto" w:fill="FFFFFF"/>
        <w:autoSpaceDE w:val="0"/>
        <w:autoSpaceDN w:val="0"/>
        <w:adjustRightInd w:val="0"/>
        <w:spacing w:after="0" w:line="360" w:lineRule="auto"/>
        <w:ind w:firstLine="709"/>
        <w:rPr>
          <w:rFonts w:ascii="Times New Roman" w:hAnsi="Times New Roman" w:cs="Times New Roman"/>
          <w:color w:val="FF0000"/>
          <w:sz w:val="24"/>
          <w:szCs w:val="24"/>
        </w:rPr>
      </w:pPr>
      <w:r w:rsidRPr="00D56C94">
        <w:rPr>
          <w:rFonts w:ascii="Times New Roman" w:hAnsi="Times New Roman" w:cs="Times New Roman"/>
          <w:color w:val="FF0000"/>
          <w:sz w:val="24"/>
          <w:szCs w:val="24"/>
        </w:rPr>
        <w:t xml:space="preserve">2. </w:t>
      </w:r>
      <w:r w:rsidRPr="00D56C94">
        <w:rPr>
          <w:rFonts w:ascii="Times New Roman" w:eastAsia="Times New Roman" w:hAnsi="Times New Roman" w:cs="Times New Roman"/>
          <w:color w:val="FF0000"/>
          <w:sz w:val="24"/>
          <w:szCs w:val="24"/>
        </w:rPr>
        <w:t>Охарактеризуйте особенности нового, социально о тированного качества экономического роста.</w:t>
      </w:r>
    </w:p>
    <w:p w:rsidR="009F5F7E" w:rsidRPr="00D56C94" w:rsidRDefault="009F5F7E" w:rsidP="00D56C94">
      <w:pPr>
        <w:shd w:val="clear" w:color="auto" w:fill="FFFFFF"/>
        <w:autoSpaceDE w:val="0"/>
        <w:autoSpaceDN w:val="0"/>
        <w:adjustRightInd w:val="0"/>
        <w:spacing w:after="0" w:line="360" w:lineRule="auto"/>
        <w:ind w:firstLine="709"/>
        <w:rPr>
          <w:rFonts w:ascii="Times New Roman" w:hAnsi="Times New Roman" w:cs="Times New Roman"/>
          <w:color w:val="FF0000"/>
          <w:sz w:val="24"/>
          <w:szCs w:val="24"/>
        </w:rPr>
      </w:pPr>
      <w:r w:rsidRPr="00D56C94">
        <w:rPr>
          <w:rFonts w:ascii="Times New Roman" w:hAnsi="Times New Roman" w:cs="Times New Roman"/>
          <w:color w:val="FF0000"/>
          <w:sz w:val="24"/>
          <w:szCs w:val="24"/>
        </w:rPr>
        <w:t xml:space="preserve">3.  </w:t>
      </w:r>
      <w:r w:rsidRPr="00D56C94">
        <w:rPr>
          <w:rFonts w:ascii="Times New Roman" w:eastAsia="Times New Roman" w:hAnsi="Times New Roman" w:cs="Times New Roman"/>
          <w:color w:val="FF0000"/>
          <w:sz w:val="24"/>
          <w:szCs w:val="24"/>
        </w:rPr>
        <w:t>Дайте перечень и раскройте содержание социа</w:t>
      </w:r>
      <w:r w:rsidR="00D56C94" w:rsidRPr="00D56C94">
        <w:rPr>
          <w:rFonts w:ascii="Times New Roman" w:eastAsia="Times New Roman" w:hAnsi="Times New Roman" w:cs="Times New Roman"/>
          <w:color w:val="FF0000"/>
          <w:sz w:val="24"/>
          <w:szCs w:val="24"/>
        </w:rPr>
        <w:t>льных</w:t>
      </w:r>
      <w:r w:rsidRPr="00D56C94">
        <w:rPr>
          <w:rFonts w:ascii="Times New Roman" w:eastAsia="Times New Roman" w:hAnsi="Times New Roman" w:cs="Times New Roman"/>
          <w:color w:val="FF0000"/>
          <w:sz w:val="24"/>
          <w:szCs w:val="24"/>
        </w:rPr>
        <w:t xml:space="preserve"> факторов экономического роста в современных условиях.</w:t>
      </w:r>
    </w:p>
    <w:p w:rsidR="009F5F7E" w:rsidRPr="00D56C94" w:rsidRDefault="009F5F7E" w:rsidP="00D56C94">
      <w:pPr>
        <w:shd w:val="clear" w:color="auto" w:fill="FFFFFF"/>
        <w:autoSpaceDE w:val="0"/>
        <w:autoSpaceDN w:val="0"/>
        <w:adjustRightInd w:val="0"/>
        <w:spacing w:after="0" w:line="360" w:lineRule="auto"/>
        <w:ind w:firstLine="709"/>
        <w:rPr>
          <w:rFonts w:ascii="Times New Roman" w:hAnsi="Times New Roman" w:cs="Times New Roman"/>
          <w:color w:val="FF0000"/>
          <w:sz w:val="24"/>
          <w:szCs w:val="24"/>
        </w:rPr>
      </w:pPr>
      <w:r w:rsidRPr="00D56C94">
        <w:rPr>
          <w:rFonts w:ascii="Times New Roman" w:hAnsi="Times New Roman" w:cs="Times New Roman"/>
          <w:color w:val="FF0000"/>
          <w:sz w:val="24"/>
          <w:szCs w:val="24"/>
        </w:rPr>
        <w:t xml:space="preserve">4. </w:t>
      </w:r>
      <w:r w:rsidRPr="00D56C94">
        <w:rPr>
          <w:rFonts w:ascii="Times New Roman" w:eastAsia="Times New Roman" w:hAnsi="Times New Roman" w:cs="Times New Roman"/>
          <w:color w:val="FF0000"/>
          <w:sz w:val="24"/>
          <w:szCs w:val="24"/>
        </w:rPr>
        <w:t>Назовите научно-технические факторы экономичес</w:t>
      </w:r>
      <w:r w:rsidR="00D56C94" w:rsidRPr="00D56C94">
        <w:rPr>
          <w:rFonts w:ascii="Times New Roman" w:eastAsia="Times New Roman" w:hAnsi="Times New Roman" w:cs="Times New Roman"/>
          <w:color w:val="FF0000"/>
          <w:sz w:val="24"/>
          <w:szCs w:val="24"/>
        </w:rPr>
        <w:t>кого</w:t>
      </w:r>
      <w:r w:rsidRPr="00D56C94">
        <w:rPr>
          <w:rFonts w:ascii="Times New Roman" w:eastAsia="Times New Roman" w:hAnsi="Times New Roman" w:cs="Times New Roman"/>
          <w:color w:val="FF0000"/>
          <w:sz w:val="24"/>
          <w:szCs w:val="24"/>
        </w:rPr>
        <w:t xml:space="preserve"> роста в современной социально ориентированной рыночн</w:t>
      </w:r>
      <w:r w:rsidR="00D56C94" w:rsidRPr="00D56C94">
        <w:rPr>
          <w:rFonts w:ascii="Times New Roman" w:eastAsia="Times New Roman" w:hAnsi="Times New Roman" w:cs="Times New Roman"/>
          <w:color w:val="FF0000"/>
          <w:sz w:val="24"/>
          <w:szCs w:val="24"/>
        </w:rPr>
        <w:t>ой эко</w:t>
      </w:r>
      <w:r w:rsidRPr="00D56C94">
        <w:rPr>
          <w:rFonts w:ascii="Times New Roman" w:eastAsia="Times New Roman" w:hAnsi="Times New Roman" w:cs="Times New Roman"/>
          <w:color w:val="FF0000"/>
          <w:sz w:val="24"/>
          <w:szCs w:val="24"/>
        </w:rPr>
        <w:t>номике.</w:t>
      </w:r>
    </w:p>
    <w:p w:rsidR="009F5F7E" w:rsidRPr="00D56C94" w:rsidRDefault="009F5F7E" w:rsidP="00D56C94">
      <w:pPr>
        <w:shd w:val="clear" w:color="auto" w:fill="FFFFFF"/>
        <w:autoSpaceDE w:val="0"/>
        <w:autoSpaceDN w:val="0"/>
        <w:adjustRightInd w:val="0"/>
        <w:spacing w:after="0" w:line="360" w:lineRule="auto"/>
        <w:ind w:firstLine="709"/>
        <w:rPr>
          <w:rFonts w:ascii="Times New Roman" w:hAnsi="Times New Roman" w:cs="Times New Roman"/>
          <w:color w:val="FF0000"/>
          <w:sz w:val="24"/>
          <w:szCs w:val="24"/>
        </w:rPr>
      </w:pPr>
      <w:r w:rsidRPr="00D56C94">
        <w:rPr>
          <w:rFonts w:ascii="Times New Roman" w:hAnsi="Times New Roman" w:cs="Times New Roman"/>
          <w:color w:val="FF0000"/>
          <w:sz w:val="24"/>
          <w:szCs w:val="24"/>
        </w:rPr>
        <w:t xml:space="preserve">5. </w:t>
      </w:r>
      <w:r w:rsidRPr="00D56C94">
        <w:rPr>
          <w:rFonts w:ascii="Times New Roman" w:eastAsia="Times New Roman" w:hAnsi="Times New Roman" w:cs="Times New Roman"/>
          <w:color w:val="FF0000"/>
          <w:sz w:val="24"/>
          <w:szCs w:val="24"/>
        </w:rPr>
        <w:t xml:space="preserve">Что такое производственная макроэкономическая </w:t>
      </w:r>
      <w:r w:rsidR="00D56C94" w:rsidRPr="00D56C94">
        <w:rPr>
          <w:rFonts w:ascii="Times New Roman" w:eastAsia="Times New Roman" w:hAnsi="Times New Roman" w:cs="Times New Roman"/>
          <w:color w:val="FF0000"/>
          <w:sz w:val="24"/>
          <w:szCs w:val="24"/>
        </w:rPr>
        <w:t>функ</w:t>
      </w:r>
      <w:r w:rsidRPr="00D56C94">
        <w:rPr>
          <w:rFonts w:ascii="Times New Roman" w:eastAsia="Times New Roman" w:hAnsi="Times New Roman" w:cs="Times New Roman"/>
          <w:color w:val="FF0000"/>
          <w:sz w:val="24"/>
          <w:szCs w:val="24"/>
        </w:rPr>
        <w:t>ция и каков экономический смысл ее степенных коэффи</w:t>
      </w:r>
      <w:r w:rsidR="00D56C94" w:rsidRPr="00D56C94">
        <w:rPr>
          <w:rFonts w:ascii="Times New Roman" w:eastAsia="Times New Roman" w:hAnsi="Times New Roman" w:cs="Times New Roman"/>
          <w:color w:val="FF0000"/>
          <w:sz w:val="24"/>
          <w:szCs w:val="24"/>
        </w:rPr>
        <w:t>циен</w:t>
      </w:r>
      <w:r w:rsidRPr="00D56C94">
        <w:rPr>
          <w:rFonts w:ascii="Times New Roman" w:eastAsia="Times New Roman" w:hAnsi="Times New Roman" w:cs="Times New Roman"/>
          <w:color w:val="FF0000"/>
          <w:sz w:val="24"/>
          <w:szCs w:val="24"/>
        </w:rPr>
        <w:t>тов?</w:t>
      </w:r>
    </w:p>
    <w:p w:rsidR="009F5F7E" w:rsidRPr="00D56C94" w:rsidRDefault="009F5F7E" w:rsidP="00D56C94">
      <w:pPr>
        <w:shd w:val="clear" w:color="auto" w:fill="FFFFFF"/>
        <w:autoSpaceDE w:val="0"/>
        <w:autoSpaceDN w:val="0"/>
        <w:adjustRightInd w:val="0"/>
        <w:spacing w:after="0" w:line="360" w:lineRule="auto"/>
        <w:ind w:firstLine="709"/>
        <w:rPr>
          <w:rFonts w:ascii="Times New Roman" w:hAnsi="Times New Roman" w:cs="Times New Roman"/>
          <w:color w:val="FF0000"/>
          <w:sz w:val="24"/>
          <w:szCs w:val="24"/>
        </w:rPr>
      </w:pPr>
      <w:r w:rsidRPr="00D56C94">
        <w:rPr>
          <w:rFonts w:ascii="Times New Roman" w:hAnsi="Times New Roman" w:cs="Times New Roman"/>
          <w:color w:val="FF0000"/>
          <w:sz w:val="24"/>
          <w:szCs w:val="24"/>
        </w:rPr>
        <w:t xml:space="preserve">6. </w:t>
      </w:r>
      <w:r w:rsidRPr="00D56C94">
        <w:rPr>
          <w:rFonts w:ascii="Times New Roman" w:eastAsia="Times New Roman" w:hAnsi="Times New Roman" w:cs="Times New Roman"/>
          <w:color w:val="FF0000"/>
          <w:sz w:val="24"/>
          <w:szCs w:val="24"/>
        </w:rPr>
        <w:t xml:space="preserve">Дайте графический анализ факторной модели </w:t>
      </w:r>
      <w:r w:rsidR="00D56C94" w:rsidRPr="00D56C94">
        <w:rPr>
          <w:rFonts w:ascii="Times New Roman" w:eastAsia="Times New Roman" w:hAnsi="Times New Roman" w:cs="Times New Roman"/>
          <w:color w:val="FF0000"/>
          <w:sz w:val="24"/>
          <w:szCs w:val="24"/>
        </w:rPr>
        <w:t>экономи</w:t>
      </w:r>
      <w:r w:rsidRPr="00D56C94">
        <w:rPr>
          <w:rFonts w:ascii="Times New Roman" w:eastAsia="Times New Roman" w:hAnsi="Times New Roman" w:cs="Times New Roman"/>
          <w:color w:val="FF0000"/>
          <w:sz w:val="24"/>
          <w:szCs w:val="24"/>
        </w:rPr>
        <w:t>ческого роста.</w:t>
      </w:r>
    </w:p>
    <w:p w:rsidR="009F5F7E" w:rsidRPr="00D56C94" w:rsidRDefault="009F5F7E" w:rsidP="00D56C94">
      <w:pPr>
        <w:shd w:val="clear" w:color="auto" w:fill="FFFFFF"/>
        <w:autoSpaceDE w:val="0"/>
        <w:autoSpaceDN w:val="0"/>
        <w:adjustRightInd w:val="0"/>
        <w:spacing w:after="0" w:line="360" w:lineRule="auto"/>
        <w:ind w:firstLine="709"/>
        <w:rPr>
          <w:rFonts w:ascii="Times New Roman" w:hAnsi="Times New Roman" w:cs="Times New Roman"/>
          <w:color w:val="FF0000"/>
          <w:sz w:val="24"/>
          <w:szCs w:val="24"/>
        </w:rPr>
      </w:pPr>
      <w:r w:rsidRPr="00D56C94">
        <w:rPr>
          <w:rFonts w:ascii="Times New Roman" w:hAnsi="Times New Roman" w:cs="Times New Roman"/>
          <w:color w:val="FF0000"/>
          <w:sz w:val="24"/>
          <w:szCs w:val="24"/>
        </w:rPr>
        <w:lastRenderedPageBreak/>
        <w:t xml:space="preserve">7. </w:t>
      </w:r>
      <w:r w:rsidRPr="00D56C94">
        <w:rPr>
          <w:rFonts w:ascii="Times New Roman" w:eastAsia="Times New Roman" w:hAnsi="Times New Roman" w:cs="Times New Roman"/>
          <w:color w:val="FF0000"/>
          <w:sz w:val="24"/>
          <w:szCs w:val="24"/>
        </w:rPr>
        <w:t xml:space="preserve">Покажите роль и значение интеллектуальной </w:t>
      </w:r>
      <w:r w:rsidRPr="00D56C94">
        <w:rPr>
          <w:rFonts w:ascii="Times New Roman" w:eastAsia="Times New Roman" w:hAnsi="Times New Roman" w:cs="Times New Roman"/>
          <w:color w:val="FF0000"/>
          <w:sz w:val="24"/>
          <w:szCs w:val="24"/>
          <w:lang w:val="en-US"/>
        </w:rPr>
        <w:t>co</w:t>
      </w:r>
      <w:r w:rsidR="00D56C94" w:rsidRPr="00D56C94">
        <w:rPr>
          <w:rFonts w:ascii="Times New Roman" w:eastAsia="Times New Roman" w:hAnsi="Times New Roman" w:cs="Times New Roman"/>
          <w:color w:val="FF0000"/>
          <w:sz w:val="24"/>
          <w:szCs w:val="24"/>
        </w:rPr>
        <w:t>б</w:t>
      </w:r>
      <w:r w:rsidRPr="00D56C94">
        <w:rPr>
          <w:rFonts w:ascii="Times New Roman" w:eastAsia="Times New Roman" w:hAnsi="Times New Roman" w:cs="Times New Roman"/>
          <w:color w:val="FF0000"/>
          <w:sz w:val="24"/>
          <w:szCs w:val="24"/>
          <w:lang w:val="en-US"/>
        </w:rPr>
        <w:t>c</w:t>
      </w:r>
      <w:r w:rsidR="00D56C94" w:rsidRPr="00D56C94">
        <w:rPr>
          <w:rFonts w:ascii="Times New Roman" w:eastAsia="Times New Roman" w:hAnsi="Times New Roman" w:cs="Times New Roman"/>
          <w:color w:val="FF0000"/>
          <w:sz w:val="24"/>
          <w:szCs w:val="24"/>
        </w:rPr>
        <w:t>твен</w:t>
      </w:r>
      <w:r w:rsidRPr="00D56C94">
        <w:rPr>
          <w:rFonts w:ascii="Times New Roman" w:eastAsia="Times New Roman" w:hAnsi="Times New Roman" w:cs="Times New Roman"/>
          <w:color w:val="FF0000"/>
          <w:sz w:val="24"/>
          <w:szCs w:val="24"/>
        </w:rPr>
        <w:t>ности и интеллектуального капитала нации в обеспечени</w:t>
      </w:r>
      <w:r w:rsidR="00D56C94" w:rsidRPr="00D56C94">
        <w:rPr>
          <w:rFonts w:ascii="Times New Roman" w:eastAsia="Times New Roman" w:hAnsi="Times New Roman" w:cs="Times New Roman"/>
          <w:color w:val="FF0000"/>
          <w:sz w:val="24"/>
          <w:szCs w:val="24"/>
        </w:rPr>
        <w:t>и</w:t>
      </w:r>
      <w:r w:rsidRPr="00D56C94">
        <w:rPr>
          <w:rFonts w:ascii="Times New Roman" w:eastAsia="Times New Roman" w:hAnsi="Times New Roman" w:cs="Times New Roman"/>
          <w:color w:val="FF0000"/>
          <w:sz w:val="24"/>
          <w:szCs w:val="24"/>
        </w:rPr>
        <w:t xml:space="preserve"> </w:t>
      </w:r>
      <w:r w:rsidR="00D56C94" w:rsidRPr="00D56C94">
        <w:rPr>
          <w:rFonts w:ascii="Times New Roman" w:eastAsia="Times New Roman" w:hAnsi="Times New Roman" w:cs="Times New Roman"/>
          <w:color w:val="FF0000"/>
          <w:sz w:val="24"/>
          <w:szCs w:val="24"/>
        </w:rPr>
        <w:t>но</w:t>
      </w:r>
      <w:r w:rsidRPr="00D56C94">
        <w:rPr>
          <w:rFonts w:ascii="Times New Roman" w:eastAsia="Times New Roman" w:hAnsi="Times New Roman" w:cs="Times New Roman"/>
          <w:color w:val="FF0000"/>
          <w:sz w:val="24"/>
          <w:szCs w:val="24"/>
        </w:rPr>
        <w:t>вого качества экономического роста.</w:t>
      </w:r>
    </w:p>
    <w:p w:rsidR="009F5F7E" w:rsidRPr="00D56C94" w:rsidRDefault="009F5F7E" w:rsidP="00D56C94">
      <w:pPr>
        <w:shd w:val="clear" w:color="auto" w:fill="FFFFFF"/>
        <w:autoSpaceDE w:val="0"/>
        <w:autoSpaceDN w:val="0"/>
        <w:adjustRightInd w:val="0"/>
        <w:spacing w:after="0" w:line="360" w:lineRule="auto"/>
        <w:ind w:firstLine="709"/>
        <w:rPr>
          <w:rFonts w:ascii="Times New Roman" w:hAnsi="Times New Roman" w:cs="Times New Roman"/>
          <w:color w:val="FF0000"/>
          <w:sz w:val="24"/>
          <w:szCs w:val="24"/>
        </w:rPr>
      </w:pPr>
      <w:r w:rsidRPr="00D56C94">
        <w:rPr>
          <w:rFonts w:ascii="Times New Roman" w:hAnsi="Times New Roman" w:cs="Times New Roman"/>
          <w:color w:val="FF0000"/>
          <w:sz w:val="24"/>
          <w:szCs w:val="24"/>
        </w:rPr>
        <w:t xml:space="preserve">8. </w:t>
      </w:r>
      <w:r w:rsidRPr="00D56C94">
        <w:rPr>
          <w:rFonts w:ascii="Times New Roman" w:eastAsia="Times New Roman" w:hAnsi="Times New Roman" w:cs="Times New Roman"/>
          <w:color w:val="FF0000"/>
          <w:sz w:val="24"/>
          <w:szCs w:val="24"/>
        </w:rPr>
        <w:t>Прокомментируйте роль государства в обеспечен</w:t>
      </w:r>
      <w:r w:rsidR="00D56C94" w:rsidRPr="00D56C94">
        <w:rPr>
          <w:rFonts w:ascii="Times New Roman" w:eastAsia="Times New Roman" w:hAnsi="Times New Roman" w:cs="Times New Roman"/>
          <w:color w:val="FF0000"/>
          <w:sz w:val="24"/>
          <w:szCs w:val="24"/>
        </w:rPr>
        <w:t>ии ус</w:t>
      </w:r>
      <w:r w:rsidRPr="00D56C94">
        <w:rPr>
          <w:rFonts w:ascii="Times New Roman" w:eastAsia="Times New Roman" w:hAnsi="Times New Roman" w:cs="Times New Roman"/>
          <w:color w:val="FF0000"/>
          <w:sz w:val="24"/>
          <w:szCs w:val="24"/>
        </w:rPr>
        <w:t>тойчивой динамики экономического роста.</w:t>
      </w:r>
    </w:p>
    <w:p w:rsidR="009F5F7E" w:rsidRPr="00D56C94" w:rsidRDefault="009F5F7E" w:rsidP="00D56C94">
      <w:pPr>
        <w:shd w:val="clear" w:color="auto" w:fill="FFFFFF"/>
        <w:autoSpaceDE w:val="0"/>
        <w:autoSpaceDN w:val="0"/>
        <w:adjustRightInd w:val="0"/>
        <w:spacing w:after="0" w:line="360" w:lineRule="auto"/>
        <w:ind w:firstLine="709"/>
        <w:rPr>
          <w:rFonts w:ascii="Times New Roman" w:hAnsi="Times New Roman" w:cs="Times New Roman"/>
          <w:color w:val="FF0000"/>
          <w:sz w:val="24"/>
          <w:szCs w:val="24"/>
        </w:rPr>
      </w:pPr>
      <w:r w:rsidRPr="00D56C94">
        <w:rPr>
          <w:rFonts w:ascii="Times New Roman" w:hAnsi="Times New Roman" w:cs="Times New Roman"/>
          <w:color w:val="FF0000"/>
          <w:sz w:val="24"/>
          <w:szCs w:val="24"/>
        </w:rPr>
        <w:t xml:space="preserve">9. </w:t>
      </w:r>
      <w:r w:rsidRPr="00D56C94">
        <w:rPr>
          <w:rFonts w:ascii="Times New Roman" w:eastAsia="Times New Roman" w:hAnsi="Times New Roman" w:cs="Times New Roman"/>
          <w:color w:val="FF0000"/>
          <w:sz w:val="24"/>
          <w:szCs w:val="24"/>
        </w:rPr>
        <w:t>Назовите и обоснуйте основные пути обеспечения с</w:t>
      </w:r>
      <w:r w:rsidR="00D56C94" w:rsidRPr="00D56C94">
        <w:rPr>
          <w:rFonts w:ascii="Times New Roman" w:eastAsia="Times New Roman" w:hAnsi="Times New Roman" w:cs="Times New Roman"/>
          <w:color w:val="FF0000"/>
          <w:sz w:val="24"/>
          <w:szCs w:val="24"/>
        </w:rPr>
        <w:t>оци</w:t>
      </w:r>
      <w:r w:rsidRPr="00D56C94">
        <w:rPr>
          <w:rFonts w:ascii="Times New Roman" w:eastAsia="Times New Roman" w:hAnsi="Times New Roman" w:cs="Times New Roman"/>
          <w:color w:val="FF0000"/>
          <w:sz w:val="24"/>
          <w:szCs w:val="24"/>
        </w:rPr>
        <w:t>альной направленности экономического роста в совреме</w:t>
      </w:r>
      <w:r w:rsidR="00D56C94" w:rsidRPr="00D56C94">
        <w:rPr>
          <w:rFonts w:ascii="Times New Roman" w:eastAsia="Times New Roman" w:hAnsi="Times New Roman" w:cs="Times New Roman"/>
          <w:color w:val="FF0000"/>
          <w:sz w:val="24"/>
          <w:szCs w:val="24"/>
        </w:rPr>
        <w:t>нной</w:t>
      </w:r>
      <w:r w:rsidRPr="00D56C94">
        <w:rPr>
          <w:rFonts w:ascii="Times New Roman" w:eastAsia="Times New Roman" w:hAnsi="Times New Roman" w:cs="Times New Roman"/>
          <w:color w:val="FF0000"/>
          <w:sz w:val="24"/>
          <w:szCs w:val="24"/>
        </w:rPr>
        <w:t xml:space="preserve"> экономике России.</w:t>
      </w:r>
    </w:p>
    <w:p w:rsidR="009A6B2C" w:rsidRDefault="009F5F7E" w:rsidP="00D56C94">
      <w:pPr>
        <w:shd w:val="clear" w:color="auto" w:fill="FFFFFF"/>
        <w:autoSpaceDE w:val="0"/>
        <w:autoSpaceDN w:val="0"/>
        <w:adjustRightInd w:val="0"/>
        <w:spacing w:after="0" w:line="360" w:lineRule="auto"/>
        <w:ind w:firstLine="709"/>
        <w:rPr>
          <w:rFonts w:ascii="Times New Roman" w:hAnsi="Times New Roman" w:cs="Times New Roman"/>
          <w:color w:val="FF0000"/>
          <w:sz w:val="24"/>
          <w:szCs w:val="24"/>
        </w:rPr>
      </w:pPr>
      <w:r w:rsidRPr="00D56C94">
        <w:rPr>
          <w:rFonts w:ascii="Times New Roman" w:hAnsi="Times New Roman" w:cs="Times New Roman"/>
          <w:color w:val="FF0000"/>
          <w:sz w:val="24"/>
          <w:szCs w:val="24"/>
        </w:rPr>
        <w:t xml:space="preserve">10. </w:t>
      </w:r>
      <w:r w:rsidRPr="00D56C94">
        <w:rPr>
          <w:rFonts w:ascii="Times New Roman" w:eastAsia="Times New Roman" w:hAnsi="Times New Roman" w:cs="Times New Roman"/>
          <w:color w:val="FF0000"/>
          <w:sz w:val="24"/>
          <w:szCs w:val="24"/>
        </w:rPr>
        <w:t>Какова роль реформирования собственности в об</w:t>
      </w:r>
      <w:r w:rsidR="00D56C94" w:rsidRPr="00D56C94">
        <w:rPr>
          <w:rFonts w:ascii="Times New Roman" w:eastAsia="Times New Roman" w:hAnsi="Times New Roman" w:cs="Times New Roman"/>
          <w:color w:val="FF0000"/>
          <w:sz w:val="24"/>
          <w:szCs w:val="24"/>
        </w:rPr>
        <w:t>еспе</w:t>
      </w:r>
      <w:r w:rsidRPr="00D56C94">
        <w:rPr>
          <w:rFonts w:ascii="Times New Roman" w:eastAsia="Times New Roman" w:hAnsi="Times New Roman" w:cs="Times New Roman"/>
          <w:color w:val="FF0000"/>
          <w:sz w:val="24"/>
          <w:szCs w:val="24"/>
        </w:rPr>
        <w:t>чении нового качества экономического роста?</w:t>
      </w:r>
    </w:p>
    <w:p w:rsidR="009A6B2C" w:rsidRDefault="009A6B2C" w:rsidP="009A6B2C">
      <w:pPr>
        <w:rPr>
          <w:rFonts w:ascii="Times New Roman" w:hAnsi="Times New Roman" w:cs="Times New Roman"/>
          <w:sz w:val="24"/>
          <w:szCs w:val="24"/>
        </w:rPr>
      </w:pPr>
    </w:p>
    <w:p w:rsidR="009A6B2C" w:rsidRDefault="009A6B2C" w:rsidP="009A6B2C">
      <w:pPr>
        <w:widowControl w:val="0"/>
        <w:tabs>
          <w:tab w:val="left" w:pos="567"/>
        </w:tabs>
        <w:autoSpaceDE w:val="0"/>
        <w:autoSpaceDN w:val="0"/>
        <w:adjustRightInd w:val="0"/>
        <w:spacing w:before="120" w:after="0" w:line="240" w:lineRule="auto"/>
        <w:ind w:left="567" w:hanging="567"/>
        <w:rPr>
          <w:rFonts w:ascii="Verdana" w:hAnsi="Verdana" w:cs="Verdana"/>
          <w:b/>
          <w:bCs/>
          <w:color w:val="6A0D05"/>
          <w:sz w:val="24"/>
          <w:szCs w:val="24"/>
        </w:rPr>
      </w:pPr>
    </w:p>
    <w:p w:rsidR="009A6B2C" w:rsidRDefault="009A6B2C" w:rsidP="009A6B2C">
      <w:pPr>
        <w:widowControl w:val="0"/>
        <w:tabs>
          <w:tab w:val="left" w:pos="567"/>
        </w:tabs>
        <w:autoSpaceDE w:val="0"/>
        <w:autoSpaceDN w:val="0"/>
        <w:adjustRightInd w:val="0"/>
        <w:spacing w:before="120" w:after="0" w:line="240" w:lineRule="auto"/>
        <w:ind w:left="567" w:hanging="567"/>
        <w:rPr>
          <w:rFonts w:ascii="Verdana" w:hAnsi="Verdana" w:cs="Verdana"/>
          <w:b/>
          <w:bCs/>
          <w:color w:val="6A0D05"/>
          <w:sz w:val="24"/>
          <w:szCs w:val="24"/>
        </w:rPr>
      </w:pPr>
    </w:p>
    <w:p w:rsidR="009A6B2C" w:rsidRDefault="009A6B2C" w:rsidP="009A6B2C">
      <w:pPr>
        <w:widowControl w:val="0"/>
        <w:tabs>
          <w:tab w:val="left" w:pos="567"/>
        </w:tabs>
        <w:autoSpaceDE w:val="0"/>
        <w:autoSpaceDN w:val="0"/>
        <w:adjustRightInd w:val="0"/>
        <w:spacing w:before="120" w:after="0" w:line="240" w:lineRule="auto"/>
        <w:ind w:left="567" w:hanging="567"/>
        <w:rPr>
          <w:rFonts w:ascii="Verdana" w:hAnsi="Verdana" w:cs="Verdana"/>
          <w:b/>
          <w:bCs/>
          <w:color w:val="6A0D05"/>
          <w:sz w:val="24"/>
          <w:szCs w:val="24"/>
        </w:rPr>
      </w:pPr>
    </w:p>
    <w:p w:rsidR="009A6B2C" w:rsidRDefault="009A6B2C" w:rsidP="009A6B2C">
      <w:pPr>
        <w:widowControl w:val="0"/>
        <w:tabs>
          <w:tab w:val="left" w:pos="567"/>
        </w:tabs>
        <w:autoSpaceDE w:val="0"/>
        <w:autoSpaceDN w:val="0"/>
        <w:adjustRightInd w:val="0"/>
        <w:spacing w:before="120" w:after="0" w:line="240" w:lineRule="auto"/>
        <w:ind w:left="567" w:hanging="567"/>
        <w:rPr>
          <w:rFonts w:ascii="Verdana" w:hAnsi="Verdana" w:cs="Verdana"/>
          <w:b/>
          <w:bCs/>
          <w:color w:val="6A0D05"/>
          <w:sz w:val="24"/>
          <w:szCs w:val="24"/>
        </w:rPr>
      </w:pPr>
    </w:p>
    <w:p w:rsidR="009A6B2C" w:rsidRDefault="009A6B2C" w:rsidP="009A6B2C">
      <w:pPr>
        <w:widowControl w:val="0"/>
        <w:tabs>
          <w:tab w:val="left" w:pos="567"/>
        </w:tabs>
        <w:autoSpaceDE w:val="0"/>
        <w:autoSpaceDN w:val="0"/>
        <w:adjustRightInd w:val="0"/>
        <w:spacing w:before="120" w:after="0" w:line="240" w:lineRule="auto"/>
        <w:ind w:left="567" w:hanging="567"/>
        <w:rPr>
          <w:rFonts w:ascii="Verdana" w:hAnsi="Verdana" w:cs="Verdana"/>
          <w:b/>
          <w:bCs/>
          <w:color w:val="6A0D05"/>
          <w:sz w:val="24"/>
          <w:szCs w:val="24"/>
        </w:rPr>
      </w:pPr>
    </w:p>
    <w:p w:rsidR="009A6B2C" w:rsidRDefault="009A6B2C" w:rsidP="009A6B2C">
      <w:pPr>
        <w:widowControl w:val="0"/>
        <w:tabs>
          <w:tab w:val="left" w:pos="567"/>
        </w:tabs>
        <w:autoSpaceDE w:val="0"/>
        <w:autoSpaceDN w:val="0"/>
        <w:adjustRightInd w:val="0"/>
        <w:spacing w:before="120" w:after="0" w:line="240" w:lineRule="auto"/>
        <w:ind w:left="567" w:hanging="567"/>
        <w:rPr>
          <w:rFonts w:ascii="Verdana" w:hAnsi="Verdana" w:cs="Verdana"/>
          <w:b/>
          <w:bCs/>
          <w:color w:val="6A0D05"/>
          <w:sz w:val="24"/>
          <w:szCs w:val="24"/>
        </w:rPr>
      </w:pPr>
    </w:p>
    <w:p w:rsidR="009A6B2C" w:rsidRDefault="009A6B2C" w:rsidP="009A6B2C">
      <w:pPr>
        <w:widowControl w:val="0"/>
        <w:tabs>
          <w:tab w:val="left" w:pos="567"/>
        </w:tabs>
        <w:autoSpaceDE w:val="0"/>
        <w:autoSpaceDN w:val="0"/>
        <w:adjustRightInd w:val="0"/>
        <w:spacing w:before="120" w:after="0" w:line="240" w:lineRule="auto"/>
        <w:ind w:left="567" w:hanging="567"/>
        <w:rPr>
          <w:rFonts w:ascii="Verdana" w:hAnsi="Verdana" w:cs="Verdana"/>
          <w:b/>
          <w:bCs/>
          <w:color w:val="6A0D05"/>
          <w:sz w:val="24"/>
          <w:szCs w:val="24"/>
        </w:rPr>
      </w:pPr>
    </w:p>
    <w:p w:rsidR="009A6B2C" w:rsidRDefault="009A6B2C" w:rsidP="009A6B2C">
      <w:pPr>
        <w:widowControl w:val="0"/>
        <w:tabs>
          <w:tab w:val="left" w:pos="567"/>
        </w:tabs>
        <w:autoSpaceDE w:val="0"/>
        <w:autoSpaceDN w:val="0"/>
        <w:adjustRightInd w:val="0"/>
        <w:spacing w:before="120" w:after="0" w:line="240" w:lineRule="auto"/>
        <w:ind w:left="567" w:hanging="567"/>
        <w:rPr>
          <w:rFonts w:ascii="Verdana" w:hAnsi="Verdana" w:cs="Verdana"/>
          <w:b/>
          <w:bCs/>
          <w:color w:val="6A0D05"/>
          <w:sz w:val="24"/>
          <w:szCs w:val="24"/>
        </w:rPr>
      </w:pPr>
    </w:p>
    <w:p w:rsidR="009A6B2C" w:rsidRDefault="009A6B2C" w:rsidP="009A6B2C">
      <w:pPr>
        <w:widowControl w:val="0"/>
        <w:tabs>
          <w:tab w:val="left" w:pos="567"/>
        </w:tabs>
        <w:autoSpaceDE w:val="0"/>
        <w:autoSpaceDN w:val="0"/>
        <w:adjustRightInd w:val="0"/>
        <w:spacing w:before="120" w:after="0" w:line="240" w:lineRule="auto"/>
        <w:ind w:left="567" w:hanging="567"/>
        <w:rPr>
          <w:rFonts w:ascii="Verdana" w:hAnsi="Verdana" w:cs="Verdana"/>
          <w:b/>
          <w:bCs/>
          <w:color w:val="6A0D05"/>
          <w:sz w:val="24"/>
          <w:szCs w:val="24"/>
        </w:rPr>
      </w:pPr>
    </w:p>
    <w:p w:rsidR="009A6B2C" w:rsidRDefault="009A6B2C" w:rsidP="009A6B2C">
      <w:pPr>
        <w:widowControl w:val="0"/>
        <w:tabs>
          <w:tab w:val="left" w:pos="567"/>
        </w:tabs>
        <w:autoSpaceDE w:val="0"/>
        <w:autoSpaceDN w:val="0"/>
        <w:adjustRightInd w:val="0"/>
        <w:spacing w:before="120" w:after="0" w:line="240" w:lineRule="auto"/>
        <w:ind w:left="567" w:hanging="567"/>
        <w:rPr>
          <w:rFonts w:ascii="Verdana" w:hAnsi="Verdana" w:cs="Verdana"/>
          <w:b/>
          <w:bCs/>
          <w:color w:val="6A0D05"/>
          <w:sz w:val="24"/>
          <w:szCs w:val="24"/>
        </w:rPr>
      </w:pPr>
    </w:p>
    <w:p w:rsidR="009A6B2C" w:rsidRDefault="009A6B2C" w:rsidP="009A6B2C">
      <w:pPr>
        <w:widowControl w:val="0"/>
        <w:tabs>
          <w:tab w:val="left" w:pos="567"/>
        </w:tabs>
        <w:autoSpaceDE w:val="0"/>
        <w:autoSpaceDN w:val="0"/>
        <w:adjustRightInd w:val="0"/>
        <w:spacing w:before="120" w:after="0" w:line="240" w:lineRule="auto"/>
        <w:ind w:left="567" w:hanging="567"/>
        <w:rPr>
          <w:rFonts w:ascii="Verdana" w:hAnsi="Verdana" w:cs="Verdana"/>
          <w:b/>
          <w:bCs/>
          <w:color w:val="6A0D05"/>
          <w:sz w:val="24"/>
          <w:szCs w:val="24"/>
        </w:rPr>
      </w:pPr>
    </w:p>
    <w:p w:rsidR="009A6B2C" w:rsidRDefault="009A6B2C" w:rsidP="009A6B2C">
      <w:pPr>
        <w:widowControl w:val="0"/>
        <w:tabs>
          <w:tab w:val="left" w:pos="567"/>
        </w:tabs>
        <w:autoSpaceDE w:val="0"/>
        <w:autoSpaceDN w:val="0"/>
        <w:adjustRightInd w:val="0"/>
        <w:spacing w:before="120" w:after="0" w:line="240" w:lineRule="auto"/>
        <w:ind w:left="567" w:hanging="567"/>
        <w:rPr>
          <w:rFonts w:ascii="Verdana" w:hAnsi="Verdana" w:cs="Verdana"/>
          <w:b/>
          <w:bCs/>
          <w:color w:val="6A0D05"/>
          <w:sz w:val="24"/>
          <w:szCs w:val="24"/>
        </w:rPr>
      </w:pPr>
    </w:p>
    <w:p w:rsidR="009A6B2C" w:rsidRDefault="009A6B2C" w:rsidP="009A6B2C">
      <w:pPr>
        <w:widowControl w:val="0"/>
        <w:tabs>
          <w:tab w:val="left" w:pos="567"/>
        </w:tabs>
        <w:autoSpaceDE w:val="0"/>
        <w:autoSpaceDN w:val="0"/>
        <w:adjustRightInd w:val="0"/>
        <w:spacing w:before="120" w:after="0" w:line="240" w:lineRule="auto"/>
        <w:ind w:left="567" w:hanging="567"/>
        <w:rPr>
          <w:rFonts w:ascii="Verdana" w:hAnsi="Verdana" w:cs="Verdana"/>
          <w:b/>
          <w:bCs/>
          <w:color w:val="6A0D05"/>
          <w:sz w:val="24"/>
          <w:szCs w:val="24"/>
        </w:rPr>
      </w:pPr>
    </w:p>
    <w:p w:rsidR="009A6B2C" w:rsidRDefault="009A6B2C" w:rsidP="009A6B2C">
      <w:pPr>
        <w:widowControl w:val="0"/>
        <w:tabs>
          <w:tab w:val="left" w:pos="567"/>
        </w:tabs>
        <w:autoSpaceDE w:val="0"/>
        <w:autoSpaceDN w:val="0"/>
        <w:adjustRightInd w:val="0"/>
        <w:spacing w:before="120" w:after="0" w:line="240" w:lineRule="auto"/>
        <w:ind w:left="567" w:hanging="567"/>
        <w:rPr>
          <w:rFonts w:ascii="Verdana" w:hAnsi="Verdana" w:cs="Verdana"/>
          <w:b/>
          <w:bCs/>
          <w:color w:val="6A0D05"/>
          <w:sz w:val="24"/>
          <w:szCs w:val="24"/>
        </w:rPr>
      </w:pPr>
    </w:p>
    <w:p w:rsidR="009A6B2C" w:rsidRDefault="009A6B2C" w:rsidP="009A6B2C">
      <w:pPr>
        <w:widowControl w:val="0"/>
        <w:tabs>
          <w:tab w:val="left" w:pos="567"/>
        </w:tabs>
        <w:autoSpaceDE w:val="0"/>
        <w:autoSpaceDN w:val="0"/>
        <w:adjustRightInd w:val="0"/>
        <w:spacing w:before="120" w:after="0" w:line="240" w:lineRule="auto"/>
        <w:ind w:left="567" w:hanging="567"/>
        <w:rPr>
          <w:rFonts w:ascii="Verdana" w:hAnsi="Verdana" w:cs="Verdana"/>
          <w:b/>
          <w:bCs/>
          <w:color w:val="6A0D05"/>
          <w:sz w:val="24"/>
          <w:szCs w:val="24"/>
        </w:rPr>
      </w:pPr>
    </w:p>
    <w:p w:rsidR="009A6B2C" w:rsidRDefault="009A6B2C" w:rsidP="009A6B2C">
      <w:pPr>
        <w:widowControl w:val="0"/>
        <w:tabs>
          <w:tab w:val="left" w:pos="567"/>
        </w:tabs>
        <w:autoSpaceDE w:val="0"/>
        <w:autoSpaceDN w:val="0"/>
        <w:adjustRightInd w:val="0"/>
        <w:spacing w:before="120" w:after="0" w:line="240" w:lineRule="auto"/>
        <w:ind w:left="567" w:hanging="567"/>
        <w:rPr>
          <w:rFonts w:ascii="Verdana" w:hAnsi="Verdana" w:cs="Verdana"/>
          <w:b/>
          <w:bCs/>
          <w:color w:val="6A0D05"/>
          <w:sz w:val="24"/>
          <w:szCs w:val="24"/>
        </w:rPr>
      </w:pPr>
    </w:p>
    <w:p w:rsidR="009A6B2C" w:rsidRDefault="009A6B2C" w:rsidP="009A6B2C">
      <w:pPr>
        <w:widowControl w:val="0"/>
        <w:tabs>
          <w:tab w:val="left" w:pos="567"/>
        </w:tabs>
        <w:autoSpaceDE w:val="0"/>
        <w:autoSpaceDN w:val="0"/>
        <w:adjustRightInd w:val="0"/>
        <w:spacing w:before="120" w:after="0" w:line="240" w:lineRule="auto"/>
        <w:ind w:left="567" w:hanging="567"/>
        <w:rPr>
          <w:rFonts w:ascii="Verdana" w:hAnsi="Verdana" w:cs="Verdana"/>
          <w:b/>
          <w:bCs/>
          <w:color w:val="6A0D05"/>
          <w:sz w:val="24"/>
          <w:szCs w:val="24"/>
        </w:rPr>
      </w:pPr>
    </w:p>
    <w:p w:rsidR="009A6B2C" w:rsidRDefault="009A6B2C" w:rsidP="009A6B2C">
      <w:pPr>
        <w:widowControl w:val="0"/>
        <w:tabs>
          <w:tab w:val="left" w:pos="567"/>
        </w:tabs>
        <w:autoSpaceDE w:val="0"/>
        <w:autoSpaceDN w:val="0"/>
        <w:adjustRightInd w:val="0"/>
        <w:spacing w:before="120" w:after="0" w:line="240" w:lineRule="auto"/>
        <w:ind w:left="567" w:hanging="567"/>
        <w:rPr>
          <w:rFonts w:ascii="Verdana" w:hAnsi="Verdana" w:cs="Verdana"/>
          <w:b/>
          <w:bCs/>
          <w:color w:val="6A0D05"/>
          <w:sz w:val="24"/>
          <w:szCs w:val="24"/>
        </w:rPr>
      </w:pPr>
    </w:p>
    <w:p w:rsidR="009A6B2C" w:rsidRDefault="009A6B2C" w:rsidP="009A6B2C">
      <w:pPr>
        <w:widowControl w:val="0"/>
        <w:tabs>
          <w:tab w:val="left" w:pos="567"/>
        </w:tabs>
        <w:autoSpaceDE w:val="0"/>
        <w:autoSpaceDN w:val="0"/>
        <w:adjustRightInd w:val="0"/>
        <w:spacing w:before="120" w:after="0" w:line="240" w:lineRule="auto"/>
        <w:ind w:left="567" w:hanging="567"/>
        <w:rPr>
          <w:rFonts w:ascii="Verdana" w:hAnsi="Verdana" w:cs="Verdana"/>
          <w:b/>
          <w:bCs/>
          <w:color w:val="6A0D05"/>
          <w:sz w:val="24"/>
          <w:szCs w:val="24"/>
        </w:rPr>
      </w:pPr>
    </w:p>
    <w:p w:rsidR="009A6B2C" w:rsidRDefault="009A6B2C" w:rsidP="009A6B2C">
      <w:pPr>
        <w:widowControl w:val="0"/>
        <w:tabs>
          <w:tab w:val="left" w:pos="567"/>
        </w:tabs>
        <w:autoSpaceDE w:val="0"/>
        <w:autoSpaceDN w:val="0"/>
        <w:adjustRightInd w:val="0"/>
        <w:spacing w:before="120" w:after="0" w:line="240" w:lineRule="auto"/>
        <w:ind w:left="567" w:hanging="567"/>
        <w:rPr>
          <w:rFonts w:ascii="Verdana" w:hAnsi="Verdana" w:cs="Verdana"/>
          <w:b/>
          <w:bCs/>
          <w:color w:val="6A0D05"/>
          <w:sz w:val="24"/>
          <w:szCs w:val="24"/>
        </w:rPr>
      </w:pPr>
    </w:p>
    <w:p w:rsidR="009A6B2C" w:rsidRDefault="009A6B2C" w:rsidP="009A6B2C">
      <w:pPr>
        <w:widowControl w:val="0"/>
        <w:tabs>
          <w:tab w:val="left" w:pos="567"/>
        </w:tabs>
        <w:autoSpaceDE w:val="0"/>
        <w:autoSpaceDN w:val="0"/>
        <w:adjustRightInd w:val="0"/>
        <w:spacing w:before="120" w:after="0" w:line="240" w:lineRule="auto"/>
        <w:ind w:left="567" w:hanging="567"/>
        <w:rPr>
          <w:rFonts w:ascii="Verdana" w:hAnsi="Verdana" w:cs="Verdana"/>
          <w:b/>
          <w:bCs/>
          <w:color w:val="6A0D05"/>
          <w:sz w:val="24"/>
          <w:szCs w:val="24"/>
        </w:rPr>
      </w:pPr>
    </w:p>
    <w:p w:rsidR="009A6B2C" w:rsidRDefault="009A6B2C" w:rsidP="009A6B2C">
      <w:pPr>
        <w:widowControl w:val="0"/>
        <w:tabs>
          <w:tab w:val="left" w:pos="567"/>
        </w:tabs>
        <w:autoSpaceDE w:val="0"/>
        <w:autoSpaceDN w:val="0"/>
        <w:adjustRightInd w:val="0"/>
        <w:spacing w:before="120" w:after="0" w:line="240" w:lineRule="auto"/>
        <w:ind w:left="567" w:hanging="567"/>
        <w:rPr>
          <w:rFonts w:ascii="Verdana" w:hAnsi="Verdana" w:cs="Verdana"/>
          <w:b/>
          <w:bCs/>
          <w:color w:val="6A0D05"/>
          <w:sz w:val="24"/>
          <w:szCs w:val="24"/>
        </w:rPr>
      </w:pPr>
    </w:p>
    <w:p w:rsidR="009A6B2C" w:rsidRDefault="009A6B2C" w:rsidP="009A6B2C">
      <w:pPr>
        <w:widowControl w:val="0"/>
        <w:tabs>
          <w:tab w:val="left" w:pos="567"/>
        </w:tabs>
        <w:autoSpaceDE w:val="0"/>
        <w:autoSpaceDN w:val="0"/>
        <w:adjustRightInd w:val="0"/>
        <w:spacing w:before="120" w:after="0" w:line="240" w:lineRule="auto"/>
        <w:ind w:left="567" w:hanging="567"/>
        <w:rPr>
          <w:rFonts w:ascii="Verdana" w:hAnsi="Verdana" w:cs="Verdana"/>
          <w:b/>
          <w:bCs/>
          <w:color w:val="6A0D05"/>
          <w:sz w:val="24"/>
          <w:szCs w:val="24"/>
        </w:rPr>
      </w:pPr>
    </w:p>
    <w:p w:rsidR="009A6B2C" w:rsidRDefault="009A6B2C" w:rsidP="009A6B2C">
      <w:pPr>
        <w:widowControl w:val="0"/>
        <w:tabs>
          <w:tab w:val="left" w:pos="567"/>
        </w:tabs>
        <w:autoSpaceDE w:val="0"/>
        <w:autoSpaceDN w:val="0"/>
        <w:adjustRightInd w:val="0"/>
        <w:spacing w:before="120" w:after="0" w:line="240" w:lineRule="auto"/>
        <w:ind w:left="567" w:hanging="567"/>
        <w:rPr>
          <w:rFonts w:ascii="Verdana" w:hAnsi="Verdana" w:cs="Verdana"/>
          <w:b/>
          <w:bCs/>
          <w:color w:val="6A0D05"/>
          <w:sz w:val="24"/>
          <w:szCs w:val="24"/>
        </w:rPr>
      </w:pPr>
    </w:p>
    <w:p w:rsidR="009A6B2C" w:rsidRDefault="009A6B2C" w:rsidP="009A6B2C">
      <w:pPr>
        <w:widowControl w:val="0"/>
        <w:tabs>
          <w:tab w:val="left" w:pos="567"/>
        </w:tabs>
        <w:autoSpaceDE w:val="0"/>
        <w:autoSpaceDN w:val="0"/>
        <w:adjustRightInd w:val="0"/>
        <w:spacing w:before="120" w:after="0" w:line="240" w:lineRule="auto"/>
        <w:ind w:left="567" w:hanging="567"/>
        <w:rPr>
          <w:rFonts w:ascii="Verdana" w:hAnsi="Verdana" w:cs="Verdana"/>
          <w:b/>
          <w:bCs/>
          <w:color w:val="6A0D05"/>
          <w:sz w:val="24"/>
          <w:szCs w:val="24"/>
        </w:rPr>
      </w:pPr>
    </w:p>
    <w:p w:rsidR="009A6B2C" w:rsidRDefault="009A6B2C" w:rsidP="009A6B2C">
      <w:pPr>
        <w:widowControl w:val="0"/>
        <w:tabs>
          <w:tab w:val="left" w:pos="567"/>
        </w:tabs>
        <w:autoSpaceDE w:val="0"/>
        <w:autoSpaceDN w:val="0"/>
        <w:adjustRightInd w:val="0"/>
        <w:spacing w:before="120" w:after="0" w:line="240" w:lineRule="auto"/>
        <w:ind w:left="567" w:hanging="567"/>
        <w:rPr>
          <w:rFonts w:ascii="Verdana" w:hAnsi="Verdana" w:cs="Verdana"/>
          <w:b/>
          <w:bCs/>
          <w:color w:val="6A0D05"/>
          <w:sz w:val="24"/>
          <w:szCs w:val="24"/>
        </w:rPr>
      </w:pPr>
    </w:p>
    <w:p w:rsidR="009A6B2C" w:rsidRDefault="009A6B2C" w:rsidP="009A6B2C">
      <w:pPr>
        <w:widowControl w:val="0"/>
        <w:tabs>
          <w:tab w:val="left" w:pos="567"/>
        </w:tabs>
        <w:autoSpaceDE w:val="0"/>
        <w:autoSpaceDN w:val="0"/>
        <w:adjustRightInd w:val="0"/>
        <w:spacing w:before="120" w:after="0" w:line="240" w:lineRule="auto"/>
        <w:ind w:left="567" w:hanging="567"/>
        <w:rPr>
          <w:rFonts w:ascii="Verdana" w:hAnsi="Verdana" w:cs="Verdana"/>
          <w:b/>
          <w:bCs/>
          <w:color w:val="6A0D05"/>
          <w:sz w:val="24"/>
          <w:szCs w:val="24"/>
        </w:rPr>
      </w:pPr>
      <w:r>
        <w:rPr>
          <w:rFonts w:ascii="Verdana" w:hAnsi="Verdana" w:cs="Verdana"/>
          <w:b/>
          <w:bCs/>
          <w:color w:val="6A0D05"/>
          <w:sz w:val="24"/>
          <w:szCs w:val="24"/>
        </w:rPr>
        <w:lastRenderedPageBreak/>
        <w:t>ЭКОНОМИЧЕСКИЙ РОСТ: СУЩНОСТЬ, ТИПЫ, ПОКАЗАТЕЛИ, ФАКТОРЫ</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t xml:space="preserve">Экономический рост и экономическое развитие </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b/>
          <w:bCs/>
          <w:color w:val="B62D27"/>
          <w:sz w:val="24"/>
          <w:szCs w:val="24"/>
          <w:u w:val="single"/>
        </w:rPr>
        <w:t>Экономический рост</w:t>
      </w:r>
      <w:r>
        <w:rPr>
          <w:rFonts w:ascii="Times New Roman CYR" w:hAnsi="Times New Roman CYR" w:cs="Times New Roman CYR"/>
          <w:sz w:val="24"/>
          <w:szCs w:val="24"/>
        </w:rPr>
        <w:t xml:space="preserve"> представляет такое развитие национального хозяйства, при котором увеличиваются </w:t>
      </w:r>
      <w:r>
        <w:rPr>
          <w:rFonts w:ascii="Times New Roman CYR" w:hAnsi="Times New Roman CYR" w:cs="Times New Roman CYR"/>
          <w:b/>
          <w:bCs/>
          <w:color w:val="B62D27"/>
          <w:sz w:val="24"/>
          <w:szCs w:val="24"/>
          <w:u w:val="single"/>
        </w:rPr>
        <w:t>валовой национальный доход</w:t>
      </w:r>
      <w:r>
        <w:rPr>
          <w:rFonts w:ascii="Times New Roman CYR" w:hAnsi="Times New Roman CYR" w:cs="Times New Roman CYR"/>
          <w:sz w:val="24"/>
          <w:szCs w:val="24"/>
        </w:rPr>
        <w:t xml:space="preserve"> и </w:t>
      </w:r>
      <w:r>
        <w:rPr>
          <w:rFonts w:ascii="Times New Roman CYR" w:hAnsi="Times New Roman CYR" w:cs="Times New Roman CYR"/>
          <w:b/>
          <w:bCs/>
          <w:color w:val="B62D27"/>
          <w:sz w:val="24"/>
          <w:szCs w:val="24"/>
          <w:u w:val="single"/>
        </w:rPr>
        <w:t>реальный валовой внутренний продукт</w:t>
      </w:r>
      <w:r>
        <w:rPr>
          <w:rFonts w:ascii="Times New Roman CYR" w:hAnsi="Times New Roman CYR" w:cs="Times New Roman CYR"/>
          <w:sz w:val="24"/>
          <w:szCs w:val="24"/>
        </w:rPr>
        <w:t xml:space="preserve"> как источники удовлетворения потребностей общества. Под экономическим ростом обычно понимают не кратковременные взлеты реального объема общенационального производства, а долговременные тенденции увеличения и качественного совершенствования общенационального продукта и факторов его производства.</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Экономическое развитие как понятие более полно по сравнению с экономическим ростом отражает хозяйственный прогресс. Он означает не только умножение результатов </w:t>
      </w:r>
      <w:r>
        <w:rPr>
          <w:rFonts w:ascii="Times New Roman CYR" w:hAnsi="Times New Roman CYR" w:cs="Times New Roman CYR"/>
          <w:b/>
          <w:bCs/>
          <w:color w:val="B62D27"/>
          <w:sz w:val="24"/>
          <w:szCs w:val="24"/>
          <w:u w:val="single"/>
        </w:rPr>
        <w:t>производства</w:t>
      </w:r>
      <w:r>
        <w:rPr>
          <w:rFonts w:ascii="Times New Roman CYR" w:hAnsi="Times New Roman CYR" w:cs="Times New Roman CYR"/>
          <w:sz w:val="24"/>
          <w:szCs w:val="24"/>
        </w:rPr>
        <w:t>, но и становление в национальном хозяйстве новых прогрессивных пропорций. Они в свою очередь формируют предпосылки последующего развития. Экономический рост связан в первую очередь с количественным приращением созданной продукции. Он может игнорировать такие важные направления хозяйственного развития, как обновление производства и ассортимента товаров, формирование условий для поддержания нормальной экологической среды и др. А именно эти процессы демонстрируют усложнение развития экономики и переход ее на более высокий качественный уровень.</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b/>
          <w:bCs/>
          <w:color w:val="B62D27"/>
          <w:sz w:val="24"/>
          <w:szCs w:val="24"/>
          <w:u w:val="single"/>
        </w:rPr>
        <w:t>Циклический характер</w:t>
      </w:r>
      <w:r>
        <w:rPr>
          <w:rFonts w:ascii="Times New Roman CYR" w:hAnsi="Times New Roman CYR" w:cs="Times New Roman CYR"/>
          <w:sz w:val="24"/>
          <w:szCs w:val="24"/>
        </w:rPr>
        <w:t xml:space="preserve"> </w:t>
      </w:r>
      <w:r>
        <w:rPr>
          <w:rFonts w:ascii="Times New Roman CYR" w:hAnsi="Times New Roman CYR" w:cs="Times New Roman CYR"/>
          <w:b/>
          <w:bCs/>
          <w:color w:val="B62D27"/>
          <w:sz w:val="24"/>
          <w:szCs w:val="24"/>
          <w:u w:val="single"/>
        </w:rPr>
        <w:t>рыночной экономики</w:t>
      </w:r>
      <w:r>
        <w:rPr>
          <w:rFonts w:ascii="Times New Roman CYR" w:hAnsi="Times New Roman CYR" w:cs="Times New Roman CYR"/>
          <w:sz w:val="24"/>
          <w:szCs w:val="24"/>
        </w:rPr>
        <w:t xml:space="preserve"> означает, что национальное хозяйство может находиться как в состоянии экономического роста, так и спада. Спад вряд ли следует рассматривать только как период, в котором экономическому развитию нет места. Во время спада уходят с рынка неэффективные производства, оставляя в нем ниши, которые потом заполнят </w:t>
      </w:r>
      <w:r>
        <w:rPr>
          <w:rFonts w:ascii="Times New Roman CYR" w:hAnsi="Times New Roman CYR" w:cs="Times New Roman CYR"/>
          <w:b/>
          <w:bCs/>
          <w:color w:val="B62D27"/>
          <w:sz w:val="24"/>
          <w:szCs w:val="24"/>
          <w:u w:val="single"/>
        </w:rPr>
        <w:t>фирмы</w:t>
      </w:r>
      <w:r>
        <w:rPr>
          <w:rFonts w:ascii="Times New Roman CYR" w:hAnsi="Times New Roman CYR" w:cs="Times New Roman CYR"/>
          <w:sz w:val="24"/>
          <w:szCs w:val="24"/>
        </w:rPr>
        <w:t xml:space="preserve">, способные выдержать требования рынка. В этот период восстанавливается равновесие между </w:t>
      </w:r>
      <w:r>
        <w:rPr>
          <w:rFonts w:ascii="Times New Roman CYR" w:hAnsi="Times New Roman CYR" w:cs="Times New Roman CYR"/>
          <w:b/>
          <w:bCs/>
          <w:color w:val="B62D27"/>
          <w:sz w:val="24"/>
          <w:szCs w:val="24"/>
          <w:u w:val="single"/>
        </w:rPr>
        <w:t>совокупным спросом</w:t>
      </w:r>
      <w:r>
        <w:rPr>
          <w:rFonts w:ascii="Times New Roman CYR" w:hAnsi="Times New Roman CYR" w:cs="Times New Roman CYR"/>
          <w:sz w:val="24"/>
          <w:szCs w:val="24"/>
        </w:rPr>
        <w:t xml:space="preserve"> и </w:t>
      </w:r>
      <w:r>
        <w:rPr>
          <w:rFonts w:ascii="Times New Roman CYR" w:hAnsi="Times New Roman CYR" w:cs="Times New Roman CYR"/>
          <w:b/>
          <w:bCs/>
          <w:vanish/>
          <w:color w:val="B62D27"/>
          <w:sz w:val="6"/>
          <w:szCs w:val="6"/>
          <w:u w:val="single"/>
        </w:rPr>
        <w:t>1</w:t>
      </w:r>
      <w:r>
        <w:rPr>
          <w:rFonts w:ascii="Times New Roman CYR" w:hAnsi="Times New Roman CYR" w:cs="Times New Roman CYR"/>
          <w:b/>
          <w:bCs/>
          <w:color w:val="B62D27"/>
          <w:sz w:val="24"/>
          <w:szCs w:val="24"/>
          <w:u w:val="single"/>
        </w:rPr>
        <w:t>предложением</w:t>
      </w:r>
      <w:r>
        <w:rPr>
          <w:rFonts w:ascii="Times New Roman CYR" w:hAnsi="Times New Roman CYR" w:cs="Times New Roman CYR"/>
          <w:sz w:val="24"/>
          <w:szCs w:val="24"/>
        </w:rPr>
        <w:t>, на фундаменте которого экономика вступает в период оживления.</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Таким образом, даже спад представляет собой специфическую форму развития, создающую основу для будущего экономического роста. Несмотря на ограниченные возможности показателя экономического роста фокусировать весь спектр хозяйственного развития, международная практика все же использует его в качестве важнейшего показателя развития народного хозяйства.</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t>Сущность экономического роста</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Сущность и значение экономического роста заключаются в постоянном разрешении и повторении уже на новом уровне основной проблемы любой хозяйственной системы </w:t>
      </w:r>
      <w:r>
        <w:rPr>
          <w:rFonts w:ascii="Symbol" w:hAnsi="Symbol" w:cs="Symbol"/>
          <w:sz w:val="24"/>
          <w:szCs w:val="24"/>
        </w:rPr>
        <w:t></w:t>
      </w:r>
      <w:r>
        <w:rPr>
          <w:rFonts w:ascii="Times New Roman CYR" w:hAnsi="Times New Roman CYR" w:cs="Times New Roman CYR"/>
          <w:sz w:val="24"/>
          <w:szCs w:val="24"/>
        </w:rPr>
        <w:t xml:space="preserve"> противоречия между ограниченностью производственных ресурсов и безграничностью людских потребностей. Экономический рост позволяет одновременно увеличивать наличные ресурсы, текущее потребление, а также новые дополнительные вложения в дальнейшее развитие производства.</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t>Показатели экономического роста</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Измерение экономического роста осуществляется с помощью показателя темпа прироста </w:t>
      </w:r>
      <w:r>
        <w:rPr>
          <w:rFonts w:ascii="Times New Roman CYR" w:hAnsi="Times New Roman CYR" w:cs="Times New Roman CYR"/>
          <w:b/>
          <w:bCs/>
          <w:color w:val="B62D27"/>
          <w:sz w:val="24"/>
          <w:szCs w:val="24"/>
          <w:u w:val="single"/>
        </w:rPr>
        <w:t>совокупного дохода</w:t>
      </w:r>
      <w:r>
        <w:rPr>
          <w:rFonts w:ascii="Times New Roman CYR" w:hAnsi="Times New Roman CYR" w:cs="Times New Roman CYR"/>
          <w:sz w:val="24"/>
          <w:szCs w:val="24"/>
        </w:rPr>
        <w:t xml:space="preserve"> или </w:t>
      </w:r>
      <w:r>
        <w:rPr>
          <w:rFonts w:ascii="Times New Roman CYR" w:hAnsi="Times New Roman CYR" w:cs="Times New Roman CYR"/>
          <w:b/>
          <w:bCs/>
          <w:color w:val="B62D27"/>
          <w:sz w:val="24"/>
          <w:szCs w:val="24"/>
          <w:u w:val="single"/>
        </w:rPr>
        <w:t>реального ВВП</w:t>
      </w:r>
      <w:r>
        <w:rPr>
          <w:rFonts w:ascii="Times New Roman CYR" w:hAnsi="Times New Roman CYR" w:cs="Times New Roman CYR"/>
          <w:sz w:val="24"/>
          <w:szCs w:val="24"/>
        </w:rPr>
        <w:t xml:space="preserve"> в целом или на душу населения. Темп прироста реального ВВП выглядит следующим образом:</w:t>
      </w:r>
    </w:p>
    <w:p w:rsidR="009A6B2C" w:rsidRDefault="009A6B2C" w:rsidP="009A6B2C">
      <w:pPr>
        <w:widowControl w:val="0"/>
        <w:tabs>
          <w:tab w:val="left" w:pos="794"/>
        </w:tabs>
        <w:autoSpaceDE w:val="0"/>
        <w:autoSpaceDN w:val="0"/>
        <w:adjustRightInd w:val="0"/>
        <w:spacing w:before="60" w:after="60" w:line="240" w:lineRule="auto"/>
        <w:jc w:val="center"/>
        <w:rPr>
          <w:rFonts w:ascii="Times New Roman CYR" w:hAnsi="Times New Roman CYR" w:cs="Times New Roman CYR"/>
          <w:sz w:val="24"/>
          <w:szCs w:val="24"/>
        </w:rPr>
      </w:pPr>
      <w:r>
        <w:rPr>
          <w:rFonts w:ascii="Times New Roman CYR" w:hAnsi="Times New Roman CYR" w:cs="Times New Roman CYR"/>
          <w:i/>
          <w:iCs/>
          <w:sz w:val="24"/>
          <w:szCs w:val="24"/>
          <w:lang w:val="en-US"/>
        </w:rPr>
        <w:t>X</w:t>
      </w:r>
      <w:r>
        <w:rPr>
          <w:rFonts w:ascii="Times New Roman CYR" w:hAnsi="Times New Roman CYR" w:cs="Times New Roman CYR"/>
          <w:sz w:val="24"/>
          <w:szCs w:val="24"/>
        </w:rPr>
        <w:t xml:space="preserve"> </w:t>
      </w:r>
      <w:r>
        <w:rPr>
          <w:rFonts w:ascii="Symbol" w:hAnsi="Symbol" w:cs="Symbol"/>
          <w:sz w:val="24"/>
          <w:szCs w:val="24"/>
        </w:rPr>
        <w:t></w:t>
      </w:r>
      <w:r>
        <w:rPr>
          <w:rFonts w:ascii="Times New Roman CYR" w:hAnsi="Times New Roman CYR" w:cs="Times New Roman CYR"/>
          <w:sz w:val="24"/>
          <w:szCs w:val="24"/>
        </w:rPr>
        <w:t xml:space="preserve"> (</w:t>
      </w:r>
      <w:r>
        <w:rPr>
          <w:rFonts w:ascii="Times New Roman CYR" w:hAnsi="Times New Roman CYR" w:cs="Times New Roman CYR"/>
          <w:i/>
          <w:iCs/>
          <w:sz w:val="24"/>
          <w:szCs w:val="24"/>
          <w:lang w:val="en-US"/>
        </w:rPr>
        <w:t>Y</w:t>
      </w:r>
      <w:r>
        <w:rPr>
          <w:rFonts w:ascii="Times New Roman CYR" w:hAnsi="Times New Roman CYR" w:cs="Times New Roman CYR"/>
          <w:i/>
          <w:iCs/>
          <w:sz w:val="24"/>
          <w:szCs w:val="24"/>
          <w:vertAlign w:val="subscript"/>
          <w:lang w:val="en-US"/>
        </w:rPr>
        <w:t>t</w:t>
      </w:r>
      <w:r>
        <w:rPr>
          <w:rFonts w:ascii="Times New Roman CYR" w:hAnsi="Times New Roman CYR" w:cs="Times New Roman CYR"/>
          <w:sz w:val="24"/>
          <w:szCs w:val="24"/>
        </w:rPr>
        <w:t xml:space="preserve"> </w:t>
      </w:r>
      <w:r>
        <w:rPr>
          <w:rFonts w:ascii="Symbol" w:hAnsi="Symbol" w:cs="Symbol"/>
          <w:sz w:val="24"/>
          <w:szCs w:val="24"/>
        </w:rPr>
        <w:t></w:t>
      </w:r>
      <w:r>
        <w:rPr>
          <w:rFonts w:ascii="Times New Roman CYR" w:hAnsi="Times New Roman CYR" w:cs="Times New Roman CYR"/>
          <w:sz w:val="24"/>
          <w:szCs w:val="24"/>
        </w:rPr>
        <w:t xml:space="preserve"> </w:t>
      </w:r>
      <w:r>
        <w:rPr>
          <w:rFonts w:ascii="Times New Roman CYR" w:hAnsi="Times New Roman CYR" w:cs="Times New Roman CYR"/>
          <w:i/>
          <w:iCs/>
          <w:sz w:val="24"/>
          <w:szCs w:val="24"/>
          <w:lang w:val="en-US"/>
        </w:rPr>
        <w:t>Y</w:t>
      </w:r>
      <w:r>
        <w:rPr>
          <w:rFonts w:ascii="Times New Roman CYR" w:hAnsi="Times New Roman CYR" w:cs="Times New Roman CYR"/>
          <w:i/>
          <w:iCs/>
          <w:sz w:val="24"/>
          <w:szCs w:val="24"/>
          <w:vertAlign w:val="subscript"/>
          <w:lang w:val="en-US"/>
        </w:rPr>
        <w:t>t</w:t>
      </w:r>
      <w:r>
        <w:rPr>
          <w:rFonts w:ascii="Times New Roman CYR" w:hAnsi="Times New Roman CYR" w:cs="Times New Roman CYR"/>
          <w:i/>
          <w:iCs/>
          <w:sz w:val="24"/>
          <w:szCs w:val="24"/>
          <w:vertAlign w:val="subscript"/>
        </w:rPr>
        <w:t xml:space="preserve"> </w:t>
      </w:r>
      <w:r>
        <w:rPr>
          <w:rFonts w:ascii="Symbol" w:hAnsi="Symbol" w:cs="Symbol"/>
          <w:sz w:val="24"/>
          <w:szCs w:val="24"/>
          <w:vertAlign w:val="subscript"/>
        </w:rPr>
        <w:t></w:t>
      </w:r>
      <w:r>
        <w:rPr>
          <w:rFonts w:ascii="Times New Roman CYR" w:hAnsi="Times New Roman CYR" w:cs="Times New Roman CYR"/>
          <w:sz w:val="24"/>
          <w:szCs w:val="24"/>
          <w:vertAlign w:val="subscript"/>
        </w:rPr>
        <w:t xml:space="preserve"> 1</w:t>
      </w:r>
      <w:r>
        <w:rPr>
          <w:rFonts w:ascii="Times New Roman CYR" w:hAnsi="Times New Roman CYR" w:cs="Times New Roman CYR"/>
          <w:sz w:val="24"/>
          <w:szCs w:val="24"/>
        </w:rPr>
        <w:t xml:space="preserve">) </w:t>
      </w:r>
      <w:r>
        <w:rPr>
          <w:rFonts w:ascii="Symbol" w:hAnsi="Symbol" w:cs="Symbol"/>
          <w:sz w:val="24"/>
          <w:szCs w:val="24"/>
        </w:rPr>
        <w:t></w:t>
      </w:r>
      <w:r>
        <w:rPr>
          <w:rFonts w:ascii="Times New Roman CYR" w:hAnsi="Times New Roman CYR" w:cs="Times New Roman CYR"/>
          <w:sz w:val="24"/>
          <w:szCs w:val="24"/>
        </w:rPr>
        <w:t xml:space="preserve"> </w:t>
      </w:r>
      <w:r>
        <w:rPr>
          <w:rFonts w:ascii="Times New Roman CYR" w:hAnsi="Times New Roman CYR" w:cs="Times New Roman CYR"/>
          <w:i/>
          <w:iCs/>
          <w:sz w:val="24"/>
          <w:szCs w:val="24"/>
          <w:lang w:val="en-US"/>
        </w:rPr>
        <w:t>Y</w:t>
      </w:r>
      <w:r>
        <w:rPr>
          <w:rFonts w:ascii="Times New Roman CYR" w:hAnsi="Times New Roman CYR" w:cs="Times New Roman CYR"/>
          <w:i/>
          <w:iCs/>
          <w:sz w:val="24"/>
          <w:szCs w:val="24"/>
          <w:vertAlign w:val="subscript"/>
          <w:lang w:val="en-US"/>
        </w:rPr>
        <w:t>t</w:t>
      </w:r>
      <w:r>
        <w:rPr>
          <w:rFonts w:ascii="Times New Roman CYR" w:hAnsi="Times New Roman CYR" w:cs="Times New Roman CYR"/>
          <w:i/>
          <w:iCs/>
          <w:sz w:val="24"/>
          <w:szCs w:val="24"/>
          <w:vertAlign w:val="subscript"/>
        </w:rPr>
        <w:t xml:space="preserve"> </w:t>
      </w:r>
      <w:r>
        <w:rPr>
          <w:rFonts w:ascii="Symbol" w:hAnsi="Symbol" w:cs="Symbol"/>
          <w:sz w:val="24"/>
          <w:szCs w:val="24"/>
          <w:vertAlign w:val="subscript"/>
        </w:rPr>
        <w:t></w:t>
      </w:r>
      <w:r>
        <w:rPr>
          <w:rFonts w:ascii="Times New Roman CYR" w:hAnsi="Times New Roman CYR" w:cs="Times New Roman CYR"/>
          <w:sz w:val="24"/>
          <w:szCs w:val="24"/>
          <w:vertAlign w:val="subscript"/>
        </w:rPr>
        <w:t xml:space="preserve"> 1</w:t>
      </w:r>
      <w:r>
        <w:rPr>
          <w:rFonts w:ascii="Times New Roman CYR" w:hAnsi="Times New Roman CYR" w:cs="Times New Roman CYR"/>
          <w:sz w:val="24"/>
          <w:szCs w:val="24"/>
        </w:rPr>
        <w:t>,</w:t>
      </w:r>
    </w:p>
    <w:p w:rsidR="009A6B2C" w:rsidRDefault="009A6B2C" w:rsidP="009A6B2C">
      <w:pPr>
        <w:widowControl w:val="0"/>
        <w:tabs>
          <w:tab w:val="right" w:pos="794"/>
          <w:tab w:val="right" w:pos="850"/>
        </w:tabs>
        <w:autoSpaceDE w:val="0"/>
        <w:autoSpaceDN w:val="0"/>
        <w:adjustRightInd w:val="0"/>
        <w:spacing w:after="0" w:line="240" w:lineRule="auto"/>
        <w:ind w:firstLine="227"/>
        <w:rPr>
          <w:rFonts w:ascii="Times New Roman CYR" w:hAnsi="Times New Roman CYR" w:cs="Times New Roman CYR"/>
          <w:sz w:val="24"/>
          <w:szCs w:val="24"/>
        </w:rPr>
      </w:pPr>
      <w:r>
        <w:rPr>
          <w:rFonts w:ascii="Times New Roman CYR" w:hAnsi="Times New Roman CYR" w:cs="Times New Roman CYR"/>
          <w:sz w:val="24"/>
          <w:szCs w:val="24"/>
        </w:rPr>
        <w:tab/>
        <w:t xml:space="preserve">где </w:t>
      </w:r>
      <w:r>
        <w:rPr>
          <w:rFonts w:ascii="Times New Roman CYR" w:hAnsi="Times New Roman CYR" w:cs="Times New Roman CYR"/>
          <w:i/>
          <w:iCs/>
          <w:sz w:val="24"/>
          <w:szCs w:val="24"/>
        </w:rPr>
        <w:t>X</w:t>
      </w:r>
      <w:r>
        <w:rPr>
          <w:rFonts w:ascii="Times New Roman CYR" w:hAnsi="Times New Roman CYR" w:cs="Times New Roman CYR"/>
          <w:sz w:val="24"/>
          <w:szCs w:val="24"/>
        </w:rPr>
        <w:t xml:space="preserve"> </w:t>
      </w:r>
      <w:r>
        <w:rPr>
          <w:rFonts w:ascii="Symbol" w:hAnsi="Symbol" w:cs="Symbol"/>
          <w:sz w:val="24"/>
          <w:szCs w:val="24"/>
        </w:rPr>
        <w:t></w:t>
      </w:r>
      <w:r>
        <w:rPr>
          <w:rFonts w:ascii="Times New Roman CYR" w:hAnsi="Times New Roman CYR" w:cs="Times New Roman CYR"/>
          <w:sz w:val="24"/>
          <w:szCs w:val="24"/>
        </w:rPr>
        <w:t xml:space="preserve"> темп прироста реального выпуска;</w:t>
      </w:r>
    </w:p>
    <w:p w:rsidR="009A6B2C" w:rsidRDefault="009A6B2C" w:rsidP="009A6B2C">
      <w:pPr>
        <w:widowControl w:val="0"/>
        <w:tabs>
          <w:tab w:val="right" w:pos="794"/>
          <w:tab w:val="right" w:pos="850"/>
        </w:tabs>
        <w:autoSpaceDE w:val="0"/>
        <w:autoSpaceDN w:val="0"/>
        <w:adjustRightInd w:val="0"/>
        <w:spacing w:after="0" w:line="240" w:lineRule="auto"/>
        <w:ind w:firstLine="567"/>
        <w:rPr>
          <w:rFonts w:ascii="Times New Roman CYR" w:hAnsi="Times New Roman CYR" w:cs="Times New Roman CYR"/>
          <w:sz w:val="24"/>
          <w:szCs w:val="24"/>
        </w:rPr>
      </w:pPr>
      <w:r>
        <w:rPr>
          <w:rFonts w:ascii="Times New Roman CYR" w:hAnsi="Times New Roman CYR" w:cs="Times New Roman CYR"/>
          <w:i/>
          <w:iCs/>
          <w:sz w:val="24"/>
          <w:szCs w:val="24"/>
        </w:rPr>
        <w:tab/>
        <w:t>Y</w:t>
      </w:r>
      <w:r>
        <w:rPr>
          <w:rFonts w:ascii="Times New Roman CYR" w:hAnsi="Times New Roman CYR" w:cs="Times New Roman CYR"/>
          <w:i/>
          <w:iCs/>
          <w:sz w:val="24"/>
          <w:szCs w:val="24"/>
          <w:vertAlign w:val="subscript"/>
        </w:rPr>
        <w:t>t</w:t>
      </w:r>
      <w:r>
        <w:rPr>
          <w:rFonts w:ascii="Times New Roman CYR" w:hAnsi="Times New Roman CYR" w:cs="Times New Roman CYR"/>
          <w:sz w:val="24"/>
          <w:szCs w:val="24"/>
        </w:rPr>
        <w:t xml:space="preserve"> </w:t>
      </w:r>
      <w:r>
        <w:rPr>
          <w:rFonts w:ascii="Symbol" w:hAnsi="Symbol" w:cs="Symbol"/>
          <w:sz w:val="24"/>
          <w:szCs w:val="24"/>
        </w:rPr>
        <w:t></w:t>
      </w:r>
      <w:r>
        <w:rPr>
          <w:rFonts w:ascii="Times New Roman CYR" w:hAnsi="Times New Roman CYR" w:cs="Times New Roman CYR"/>
          <w:sz w:val="24"/>
          <w:szCs w:val="24"/>
        </w:rPr>
        <w:t xml:space="preserve"> реальный выпуск текущего года;</w:t>
      </w:r>
    </w:p>
    <w:p w:rsidR="009A6B2C" w:rsidRDefault="009A6B2C" w:rsidP="009A6B2C">
      <w:pPr>
        <w:widowControl w:val="0"/>
        <w:tabs>
          <w:tab w:val="right" w:pos="794"/>
          <w:tab w:val="right" w:pos="850"/>
        </w:tabs>
        <w:autoSpaceDE w:val="0"/>
        <w:autoSpaceDN w:val="0"/>
        <w:adjustRightInd w:val="0"/>
        <w:spacing w:after="0" w:line="240" w:lineRule="auto"/>
        <w:ind w:firstLine="567"/>
        <w:rPr>
          <w:rFonts w:ascii="Times New Roman CYR" w:hAnsi="Times New Roman CYR" w:cs="Times New Roman CYR"/>
          <w:sz w:val="24"/>
          <w:szCs w:val="24"/>
        </w:rPr>
      </w:pPr>
      <w:r>
        <w:rPr>
          <w:rFonts w:ascii="Times New Roman CYR" w:hAnsi="Times New Roman CYR" w:cs="Times New Roman CYR"/>
          <w:i/>
          <w:iCs/>
          <w:sz w:val="24"/>
          <w:szCs w:val="24"/>
        </w:rPr>
        <w:tab/>
        <w:t>Y</w:t>
      </w:r>
      <w:r>
        <w:rPr>
          <w:rFonts w:ascii="Times New Roman CYR" w:hAnsi="Times New Roman CYR" w:cs="Times New Roman CYR"/>
          <w:i/>
          <w:iCs/>
          <w:sz w:val="24"/>
          <w:szCs w:val="24"/>
          <w:vertAlign w:val="subscript"/>
        </w:rPr>
        <w:t xml:space="preserve">t </w:t>
      </w:r>
      <w:r>
        <w:rPr>
          <w:rFonts w:ascii="Symbol" w:hAnsi="Symbol" w:cs="Symbol"/>
          <w:sz w:val="24"/>
          <w:szCs w:val="24"/>
          <w:vertAlign w:val="subscript"/>
        </w:rPr>
        <w:t></w:t>
      </w:r>
      <w:r>
        <w:rPr>
          <w:rFonts w:ascii="Times New Roman CYR" w:hAnsi="Times New Roman CYR" w:cs="Times New Roman CYR"/>
          <w:i/>
          <w:iCs/>
          <w:sz w:val="24"/>
          <w:szCs w:val="24"/>
          <w:vertAlign w:val="subscript"/>
        </w:rPr>
        <w:t xml:space="preserve"> </w:t>
      </w:r>
      <w:r>
        <w:rPr>
          <w:rFonts w:ascii="Times New Roman CYR" w:hAnsi="Times New Roman CYR" w:cs="Times New Roman CYR"/>
          <w:sz w:val="24"/>
          <w:szCs w:val="24"/>
          <w:vertAlign w:val="subscript"/>
        </w:rPr>
        <w:t>1</w:t>
      </w:r>
      <w:r>
        <w:rPr>
          <w:rFonts w:ascii="Times New Roman CYR" w:hAnsi="Times New Roman CYR" w:cs="Times New Roman CYR"/>
          <w:sz w:val="24"/>
          <w:szCs w:val="24"/>
        </w:rPr>
        <w:t xml:space="preserve"> </w:t>
      </w:r>
      <w:r>
        <w:rPr>
          <w:rFonts w:ascii="Symbol" w:hAnsi="Symbol" w:cs="Symbol"/>
          <w:sz w:val="24"/>
          <w:szCs w:val="24"/>
        </w:rPr>
        <w:t></w:t>
      </w:r>
      <w:r>
        <w:rPr>
          <w:rFonts w:ascii="Times New Roman CYR" w:hAnsi="Times New Roman CYR" w:cs="Times New Roman CYR"/>
          <w:sz w:val="24"/>
          <w:szCs w:val="24"/>
        </w:rPr>
        <w:t xml:space="preserve"> реальный выпуск предшествующего года.</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Экономический рост может измеряться как в физическом выражении (физический рост), так и в стоимостном (стоимостной рост). Использование любого из названных </w:t>
      </w:r>
      <w:r>
        <w:rPr>
          <w:rFonts w:ascii="Times New Roman CYR" w:hAnsi="Times New Roman CYR" w:cs="Times New Roman CYR"/>
          <w:sz w:val="24"/>
          <w:szCs w:val="24"/>
        </w:rPr>
        <w:lastRenderedPageBreak/>
        <w:t xml:space="preserve">способов предполагает очищение показателей экономического роста от </w:t>
      </w:r>
      <w:r>
        <w:rPr>
          <w:rFonts w:ascii="Times New Roman CYR" w:hAnsi="Times New Roman CYR" w:cs="Times New Roman CYR"/>
          <w:b/>
          <w:bCs/>
          <w:color w:val="B62D27"/>
          <w:sz w:val="24"/>
          <w:szCs w:val="24"/>
          <w:u w:val="single"/>
        </w:rPr>
        <w:t>инфляционной</w:t>
      </w:r>
      <w:r>
        <w:rPr>
          <w:rFonts w:ascii="Times New Roman CYR" w:hAnsi="Times New Roman CYR" w:cs="Times New Roman CYR"/>
          <w:sz w:val="24"/>
          <w:szCs w:val="24"/>
        </w:rPr>
        <w:t xml:space="preserve"> составляющей. Для этой цели измерение физического прироста дается в ценах предшествующего периода. При исчислении стоимостного прироста совокупного дохода (или ВВП) его величина делится на </w:t>
      </w:r>
      <w:r>
        <w:rPr>
          <w:rFonts w:ascii="Times New Roman CYR" w:hAnsi="Times New Roman CYR" w:cs="Times New Roman CYR"/>
          <w:b/>
          <w:bCs/>
          <w:color w:val="B62D27"/>
          <w:sz w:val="24"/>
          <w:szCs w:val="24"/>
          <w:u w:val="single"/>
        </w:rPr>
        <w:t>индекс роста цен</w:t>
      </w:r>
      <w:r>
        <w:rPr>
          <w:rFonts w:ascii="Times New Roman CYR" w:hAnsi="Times New Roman CYR" w:cs="Times New Roman CYR"/>
          <w:sz w:val="24"/>
          <w:szCs w:val="24"/>
        </w:rPr>
        <w:t xml:space="preserve"> за отмеченный период.</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t>Факторы экономического роста</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Для экономического роста необходимо, чтобы был задействован его потенциал, т. е. использованы необходимые ресурсы. Такими ресурсами в первую очередь являются </w:t>
      </w:r>
      <w:r>
        <w:rPr>
          <w:rFonts w:ascii="Times New Roman CYR" w:hAnsi="Times New Roman CYR" w:cs="Times New Roman CYR"/>
          <w:b/>
          <w:bCs/>
          <w:color w:val="B62D27"/>
          <w:sz w:val="24"/>
          <w:szCs w:val="24"/>
          <w:u w:val="single"/>
        </w:rPr>
        <w:t>факторы производства</w:t>
      </w:r>
      <w:r>
        <w:rPr>
          <w:rFonts w:ascii="Times New Roman CYR" w:hAnsi="Times New Roman CYR" w:cs="Times New Roman CYR"/>
          <w:sz w:val="24"/>
          <w:szCs w:val="24"/>
        </w:rPr>
        <w:t>, которые используются в определенном сочетании, образуя органическое единство.</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В экономической литературе еще со времен </w:t>
      </w:r>
      <w:r>
        <w:rPr>
          <w:rFonts w:ascii="Times New Roman CYR" w:hAnsi="Times New Roman CYR" w:cs="Times New Roman CYR"/>
          <w:b/>
          <w:bCs/>
          <w:color w:val="B62D27"/>
          <w:sz w:val="24"/>
          <w:szCs w:val="24"/>
          <w:u w:val="single"/>
        </w:rPr>
        <w:t>Ж. Б. Сэя</w:t>
      </w:r>
      <w:r>
        <w:rPr>
          <w:rFonts w:ascii="Times New Roman CYR" w:hAnsi="Times New Roman CYR" w:cs="Times New Roman CYR"/>
          <w:sz w:val="24"/>
          <w:szCs w:val="24"/>
        </w:rPr>
        <w:t xml:space="preserve"> выделяют три фактора производства: </w:t>
      </w:r>
      <w:r>
        <w:rPr>
          <w:rFonts w:ascii="Times New Roman CYR" w:hAnsi="Times New Roman CYR" w:cs="Times New Roman CYR"/>
          <w:b/>
          <w:bCs/>
          <w:color w:val="B62D27"/>
          <w:sz w:val="24"/>
          <w:szCs w:val="24"/>
          <w:u w:val="single"/>
        </w:rPr>
        <w:t>труд</w:t>
      </w:r>
      <w:r>
        <w:rPr>
          <w:rFonts w:ascii="Times New Roman CYR" w:hAnsi="Times New Roman CYR" w:cs="Times New Roman CYR"/>
          <w:sz w:val="24"/>
          <w:szCs w:val="24"/>
        </w:rPr>
        <w:t xml:space="preserve">, </w:t>
      </w:r>
      <w:r>
        <w:rPr>
          <w:rFonts w:ascii="Times New Roman CYR" w:hAnsi="Times New Roman CYR" w:cs="Times New Roman CYR"/>
          <w:b/>
          <w:bCs/>
          <w:color w:val="B62D27"/>
          <w:sz w:val="24"/>
          <w:szCs w:val="24"/>
          <w:u w:val="single"/>
        </w:rPr>
        <w:t>землю</w:t>
      </w:r>
      <w:r>
        <w:rPr>
          <w:rFonts w:ascii="Times New Roman CYR" w:hAnsi="Times New Roman CYR" w:cs="Times New Roman CYR"/>
          <w:sz w:val="24"/>
          <w:szCs w:val="24"/>
        </w:rPr>
        <w:t xml:space="preserve"> и </w:t>
      </w:r>
      <w:r>
        <w:rPr>
          <w:rFonts w:ascii="Times New Roman CYR" w:hAnsi="Times New Roman CYR" w:cs="Times New Roman CYR"/>
          <w:b/>
          <w:bCs/>
          <w:color w:val="B62D27"/>
          <w:sz w:val="24"/>
          <w:szCs w:val="24"/>
          <w:u w:val="single"/>
        </w:rPr>
        <w:t>капитал</w:t>
      </w:r>
      <w:r>
        <w:rPr>
          <w:rFonts w:ascii="Times New Roman CYR" w:hAnsi="Times New Roman CYR" w:cs="Times New Roman CYR"/>
          <w:sz w:val="24"/>
          <w:szCs w:val="24"/>
        </w:rPr>
        <w:t xml:space="preserve">. Сегодня обращают внимание еще на два фактора, от которых в современном мире все в большей мере зависит экономический рост: </w:t>
      </w:r>
      <w:r>
        <w:rPr>
          <w:rFonts w:ascii="Times New Roman CYR" w:hAnsi="Times New Roman CYR" w:cs="Times New Roman CYR"/>
          <w:b/>
          <w:bCs/>
          <w:color w:val="B62D27"/>
          <w:sz w:val="24"/>
          <w:szCs w:val="24"/>
          <w:u w:val="single"/>
        </w:rPr>
        <w:t>предпринимательская способность</w:t>
      </w:r>
      <w:r>
        <w:rPr>
          <w:rFonts w:ascii="Times New Roman CYR" w:hAnsi="Times New Roman CYR" w:cs="Times New Roman CYR"/>
          <w:sz w:val="24"/>
          <w:szCs w:val="24"/>
        </w:rPr>
        <w:t xml:space="preserve"> и </w:t>
      </w:r>
      <w:r>
        <w:rPr>
          <w:rFonts w:ascii="Times New Roman CYR" w:hAnsi="Times New Roman CYR" w:cs="Times New Roman CYR"/>
          <w:b/>
          <w:bCs/>
          <w:color w:val="B62D27"/>
          <w:sz w:val="24"/>
          <w:szCs w:val="24"/>
          <w:u w:val="single"/>
        </w:rPr>
        <w:t>научно-технический прогресс</w:t>
      </w:r>
      <w:r>
        <w:rPr>
          <w:rFonts w:ascii="Times New Roman CYR" w:hAnsi="Times New Roman CYR" w:cs="Times New Roman CYR"/>
          <w:sz w:val="24"/>
          <w:szCs w:val="24"/>
        </w:rPr>
        <w:t xml:space="preserve"> (НТП).</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Факторы экономического роста могут подразделяться следующим образом:</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1) факторы предложения (природные ресурсы, трудовые ресурсы, капитал, технологии);</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2) факторы спроса (уровень экономической активности, циклические колебания);</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3) факторы распределения (мотивация труда, социальная стабильность).</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В любом случае рост экономики в первую очередь зависит от возможностей производства и связан с использованием основных видов производственных ресурсов </w:t>
      </w:r>
      <w:r>
        <w:rPr>
          <w:rFonts w:ascii="Symbol" w:hAnsi="Symbol" w:cs="Symbol"/>
          <w:sz w:val="24"/>
          <w:szCs w:val="24"/>
        </w:rPr>
        <w:t></w:t>
      </w:r>
      <w:r>
        <w:rPr>
          <w:rFonts w:ascii="Times New Roman CYR" w:hAnsi="Times New Roman CYR" w:cs="Times New Roman CYR"/>
          <w:sz w:val="24"/>
          <w:szCs w:val="24"/>
        </w:rPr>
        <w:t xml:space="preserve"> трудовых, капитальных, природных (земельных), имеющихся в ограниченном количестве.</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t>Качество экономического роста</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Переход на новое качество экономического роста означает, что экономическое развитие:</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Symbol" w:hAnsi="Symbol" w:cs="Symbol"/>
          <w:sz w:val="24"/>
          <w:szCs w:val="24"/>
        </w:rPr>
        <w:t></w:t>
      </w:r>
      <w:r>
        <w:rPr>
          <w:rFonts w:ascii="Times New Roman CYR" w:hAnsi="Times New Roman CYR" w:cs="Times New Roman CYR"/>
          <w:sz w:val="24"/>
          <w:szCs w:val="24"/>
        </w:rPr>
        <w:t xml:space="preserve"> осуществляется главным образом в результате использования фактора НТП </w:t>
      </w:r>
      <w:r>
        <w:rPr>
          <w:rFonts w:ascii="Symbol" w:hAnsi="Symbol" w:cs="Symbol"/>
          <w:sz w:val="24"/>
          <w:szCs w:val="24"/>
        </w:rPr>
        <w:t></w:t>
      </w:r>
      <w:r>
        <w:rPr>
          <w:rFonts w:ascii="Times New Roman CYR" w:hAnsi="Times New Roman CYR" w:cs="Times New Roman CYR"/>
          <w:sz w:val="24"/>
          <w:szCs w:val="24"/>
        </w:rPr>
        <w:t xml:space="preserve"> применения компьютерных, ресурсосберегающих технологий и т. п.;</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Symbol" w:hAnsi="Symbol" w:cs="Symbol"/>
          <w:sz w:val="24"/>
          <w:szCs w:val="24"/>
        </w:rPr>
        <w:t></w:t>
      </w:r>
      <w:r>
        <w:rPr>
          <w:rFonts w:ascii="Times New Roman CYR" w:hAnsi="Times New Roman CYR" w:cs="Times New Roman CYR"/>
          <w:sz w:val="24"/>
          <w:szCs w:val="24"/>
        </w:rPr>
        <w:t xml:space="preserve"> в большей мере, чем в предыдущий период, связано с повышением качества выпускаемых товаров и услуг, на что толкает </w:t>
      </w:r>
      <w:r>
        <w:rPr>
          <w:rFonts w:ascii="Times New Roman CYR" w:hAnsi="Times New Roman CYR" w:cs="Times New Roman CYR"/>
          <w:b/>
          <w:bCs/>
          <w:color w:val="B62D27"/>
          <w:sz w:val="24"/>
          <w:szCs w:val="24"/>
          <w:u w:val="single"/>
        </w:rPr>
        <w:t>конкуренция</w:t>
      </w:r>
      <w:r>
        <w:rPr>
          <w:rFonts w:ascii="Times New Roman CYR" w:hAnsi="Times New Roman CYR" w:cs="Times New Roman CYR"/>
          <w:sz w:val="24"/>
          <w:szCs w:val="24"/>
        </w:rPr>
        <w:t xml:space="preserve"> качества;</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Symbol" w:hAnsi="Symbol" w:cs="Symbol"/>
          <w:sz w:val="24"/>
          <w:szCs w:val="24"/>
        </w:rPr>
        <w:t></w:t>
      </w:r>
      <w:r>
        <w:rPr>
          <w:rFonts w:ascii="Times New Roman CYR" w:hAnsi="Times New Roman CYR" w:cs="Times New Roman CYR"/>
          <w:sz w:val="24"/>
          <w:szCs w:val="24"/>
        </w:rPr>
        <w:t xml:space="preserve"> имеет ограничители, устанавливаемые правительством в целях охраны экологической среды жизнедеятельности человека (нарушение этих пределов экономического роста считается социально опасным);</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Symbol" w:hAnsi="Symbol" w:cs="Symbol"/>
          <w:sz w:val="24"/>
          <w:szCs w:val="24"/>
        </w:rPr>
        <w:t></w:t>
      </w:r>
      <w:r>
        <w:rPr>
          <w:rFonts w:ascii="Times New Roman CYR" w:hAnsi="Times New Roman CYR" w:cs="Times New Roman CYR"/>
          <w:sz w:val="24"/>
          <w:szCs w:val="24"/>
        </w:rPr>
        <w:t xml:space="preserve"> имеет социальную направленность, а именно наблюдается рост социальной </w:t>
      </w:r>
      <w:r>
        <w:rPr>
          <w:rFonts w:ascii="Times New Roman CYR" w:hAnsi="Times New Roman CYR" w:cs="Times New Roman CYR"/>
          <w:b/>
          <w:bCs/>
          <w:color w:val="B62D27"/>
          <w:sz w:val="24"/>
          <w:szCs w:val="24"/>
          <w:u w:val="single"/>
        </w:rPr>
        <w:t>инфраструктуры</w:t>
      </w:r>
      <w:r>
        <w:rPr>
          <w:rFonts w:ascii="Times New Roman CYR" w:hAnsi="Times New Roman CYR" w:cs="Times New Roman CYR"/>
          <w:sz w:val="24"/>
          <w:szCs w:val="24"/>
        </w:rPr>
        <w:t xml:space="preserve">, улучшение безопасности условий труда, приток </w:t>
      </w:r>
      <w:r>
        <w:rPr>
          <w:rFonts w:ascii="Times New Roman CYR" w:hAnsi="Times New Roman CYR" w:cs="Times New Roman CYR"/>
          <w:b/>
          <w:bCs/>
          <w:color w:val="B62D27"/>
          <w:sz w:val="24"/>
          <w:szCs w:val="24"/>
          <w:u w:val="single"/>
        </w:rPr>
        <w:t>инвестиций</w:t>
      </w:r>
      <w:r>
        <w:rPr>
          <w:rFonts w:ascii="Times New Roman CYR" w:hAnsi="Times New Roman CYR" w:cs="Times New Roman CYR"/>
          <w:sz w:val="24"/>
          <w:szCs w:val="24"/>
        </w:rPr>
        <w:t xml:space="preserve"> в человеческий капитал, более рациональное использование свободного времени, обеспечение </w:t>
      </w:r>
      <w:r>
        <w:rPr>
          <w:rFonts w:ascii="Times New Roman CYR" w:hAnsi="Times New Roman CYR" w:cs="Times New Roman CYR"/>
          <w:b/>
          <w:bCs/>
          <w:color w:val="B62D27"/>
          <w:sz w:val="24"/>
          <w:szCs w:val="24"/>
          <w:u w:val="single"/>
        </w:rPr>
        <w:t>полной занятости</w:t>
      </w:r>
      <w:r>
        <w:rPr>
          <w:rFonts w:ascii="Times New Roman CYR" w:hAnsi="Times New Roman CYR" w:cs="Times New Roman CYR"/>
          <w:sz w:val="24"/>
          <w:szCs w:val="24"/>
        </w:rPr>
        <w:t xml:space="preserve"> трудоспособного населения и т. д.</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Переход к новому качеству экономического роста обусловлен таким уровнем развития производительных сил, который обеспечил наполнение </w:t>
      </w:r>
      <w:r>
        <w:rPr>
          <w:rFonts w:ascii="Times New Roman CYR" w:hAnsi="Times New Roman CYR" w:cs="Times New Roman CYR"/>
          <w:b/>
          <w:bCs/>
          <w:color w:val="B62D27"/>
          <w:sz w:val="24"/>
          <w:szCs w:val="24"/>
          <w:u w:val="single"/>
        </w:rPr>
        <w:t>рынков</w:t>
      </w:r>
      <w:r>
        <w:rPr>
          <w:rFonts w:ascii="Times New Roman CYR" w:hAnsi="Times New Roman CYR" w:cs="Times New Roman CYR"/>
          <w:sz w:val="24"/>
          <w:szCs w:val="24"/>
        </w:rPr>
        <w:t xml:space="preserve"> товарами. При этом предложение способно полностью покрыть и даже превысить платежеспособный спрос. Расширение производства за пределы объема спроса становится затруднительным из-за ограничений возможностей сбыта. Поэтому бизнес использует иную стратегию получения дополнительного дохода, связанную с улучшением технологических характеристик производства, позволяющих повысить качество продукции и обновлять ассортимент.</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t>Интенсивный и экстенсивный экономический рост</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Именно насыщенность рынка товарами обусловила смену типа </w:t>
      </w:r>
      <w:r>
        <w:rPr>
          <w:rFonts w:ascii="Times New Roman CYR" w:hAnsi="Times New Roman CYR" w:cs="Times New Roman CYR"/>
          <w:b/>
          <w:bCs/>
          <w:color w:val="B62D27"/>
          <w:sz w:val="24"/>
          <w:szCs w:val="24"/>
          <w:u w:val="single"/>
        </w:rPr>
        <w:t>экономического роста</w:t>
      </w:r>
      <w:r>
        <w:rPr>
          <w:rFonts w:ascii="Times New Roman CYR" w:hAnsi="Times New Roman CYR" w:cs="Times New Roman CYR"/>
          <w:sz w:val="24"/>
          <w:szCs w:val="24"/>
        </w:rPr>
        <w:t xml:space="preserve">, необходимость перехода от экстенсивного его типа (увеличение масштабов производства при сохранении существующего уровня технологии) к более сложному типу </w:t>
      </w:r>
      <w:r>
        <w:rPr>
          <w:rFonts w:ascii="Symbol" w:hAnsi="Symbol" w:cs="Symbol"/>
          <w:sz w:val="24"/>
          <w:szCs w:val="24"/>
        </w:rPr>
        <w:t></w:t>
      </w:r>
      <w:r>
        <w:rPr>
          <w:rFonts w:ascii="Times New Roman CYR" w:hAnsi="Times New Roman CYR" w:cs="Times New Roman CYR"/>
          <w:sz w:val="24"/>
          <w:szCs w:val="24"/>
        </w:rPr>
        <w:t xml:space="preserve"> интенсивному. Типы экономического роста характеризуются следующим.</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Экстенсивный тип экономического роста предполагает увеличение выпуска </w:t>
      </w:r>
      <w:r>
        <w:rPr>
          <w:rFonts w:ascii="Times New Roman CYR" w:hAnsi="Times New Roman CYR" w:cs="Times New Roman CYR"/>
          <w:sz w:val="24"/>
          <w:szCs w:val="24"/>
        </w:rPr>
        <w:lastRenderedPageBreak/>
        <w:t>продукции при использовании дополнительных ресурсов: средств производства, рабочей силы, дополнительных финансовых ресурсов.</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Интенсивный тип экономического роста связан с ростом эффективности производства. Он предполагает увеличение выпуска продукции на единицу используемых </w:t>
      </w:r>
      <w:r>
        <w:rPr>
          <w:rFonts w:ascii="Times New Roman CYR" w:hAnsi="Times New Roman CYR" w:cs="Times New Roman CYR"/>
          <w:b/>
          <w:bCs/>
          <w:color w:val="B62D27"/>
          <w:sz w:val="24"/>
          <w:szCs w:val="24"/>
          <w:u w:val="single"/>
        </w:rPr>
        <w:t>ресурсов</w:t>
      </w:r>
      <w:r>
        <w:rPr>
          <w:rFonts w:ascii="Times New Roman CYR" w:hAnsi="Times New Roman CYR" w:cs="Times New Roman CYR"/>
          <w:sz w:val="24"/>
          <w:szCs w:val="24"/>
        </w:rPr>
        <w:t>, улучшение качественных характеристик производства. Подобные процессы проявляются:</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Symbol" w:hAnsi="Symbol" w:cs="Symbol"/>
          <w:sz w:val="24"/>
          <w:szCs w:val="24"/>
        </w:rPr>
        <w:t></w:t>
      </w:r>
      <w:r>
        <w:rPr>
          <w:rFonts w:ascii="Times New Roman CYR" w:hAnsi="Times New Roman CYR" w:cs="Times New Roman CYR"/>
          <w:sz w:val="24"/>
          <w:szCs w:val="24"/>
        </w:rPr>
        <w:t xml:space="preserve"> в использовании достижений </w:t>
      </w:r>
      <w:r>
        <w:rPr>
          <w:rFonts w:ascii="Times New Roman CYR" w:hAnsi="Times New Roman CYR" w:cs="Times New Roman CYR"/>
          <w:b/>
          <w:bCs/>
          <w:color w:val="B62D27"/>
          <w:sz w:val="24"/>
          <w:szCs w:val="24"/>
          <w:u w:val="single"/>
        </w:rPr>
        <w:t>НТП</w:t>
      </w:r>
      <w:r>
        <w:rPr>
          <w:rFonts w:ascii="Times New Roman CYR" w:hAnsi="Times New Roman CYR" w:cs="Times New Roman CYR"/>
          <w:sz w:val="24"/>
          <w:szCs w:val="24"/>
        </w:rPr>
        <w:t>, обновлении производства;</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Symbol" w:hAnsi="Symbol" w:cs="Symbol"/>
          <w:sz w:val="24"/>
          <w:szCs w:val="24"/>
        </w:rPr>
        <w:t></w:t>
      </w:r>
      <w:r>
        <w:rPr>
          <w:rFonts w:ascii="Times New Roman CYR" w:hAnsi="Times New Roman CYR" w:cs="Times New Roman CYR"/>
          <w:sz w:val="24"/>
          <w:szCs w:val="24"/>
        </w:rPr>
        <w:t xml:space="preserve"> в повышении квалификации работников;</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Symbol" w:hAnsi="Symbol" w:cs="Symbol"/>
          <w:sz w:val="24"/>
          <w:szCs w:val="24"/>
        </w:rPr>
        <w:t></w:t>
      </w:r>
      <w:r>
        <w:rPr>
          <w:rFonts w:ascii="Times New Roman CYR" w:hAnsi="Times New Roman CYR" w:cs="Times New Roman CYR"/>
          <w:sz w:val="24"/>
          <w:szCs w:val="24"/>
        </w:rPr>
        <w:t xml:space="preserve"> в повышении качества выпускаемой продукции, обновлении ассортимента.</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Экстенсивный и интенсивный типы экономического роста могут сочетаться, когда увеличение масштабов производства происходит на новой технологической и технической основе. Поэтому особо выделяют тот тип экономического роста, который в данный момент преобладает в народном хозяйстве. Если доля реального </w:t>
      </w:r>
      <w:r>
        <w:rPr>
          <w:rFonts w:ascii="Times New Roman CYR" w:hAnsi="Times New Roman CYR" w:cs="Times New Roman CYR"/>
          <w:b/>
          <w:bCs/>
          <w:color w:val="B62D27"/>
          <w:sz w:val="24"/>
          <w:szCs w:val="24"/>
          <w:u w:val="single"/>
        </w:rPr>
        <w:t>ВВП</w:t>
      </w:r>
      <w:r>
        <w:rPr>
          <w:rFonts w:ascii="Times New Roman CYR" w:hAnsi="Times New Roman CYR" w:cs="Times New Roman CYR"/>
          <w:sz w:val="24"/>
          <w:szCs w:val="24"/>
        </w:rPr>
        <w:t xml:space="preserve">, полученного в результате интенсивных факторов роста, превышает 50%, то для экономики в целом характерен преимущественно интенсивный тип роста. И наоборот, если удельный вес прироста реального ВВП в тех же условиях менее 50% от общего прироста ВВП, </w:t>
      </w:r>
      <w:r>
        <w:rPr>
          <w:rFonts w:ascii="Symbol" w:hAnsi="Symbol" w:cs="Symbol"/>
          <w:sz w:val="24"/>
          <w:szCs w:val="24"/>
        </w:rPr>
        <w:t></w:t>
      </w:r>
      <w:r>
        <w:rPr>
          <w:rFonts w:ascii="Times New Roman CYR" w:hAnsi="Times New Roman CYR" w:cs="Times New Roman CYR"/>
          <w:sz w:val="24"/>
          <w:szCs w:val="24"/>
        </w:rPr>
        <w:t xml:space="preserve"> значит, экономическая динамика характеризуется преимущественно </w:t>
      </w:r>
      <w:r>
        <w:rPr>
          <w:rFonts w:ascii="Times New Roman CYR" w:hAnsi="Times New Roman CYR" w:cs="Times New Roman CYR"/>
          <w:b/>
          <w:bCs/>
          <w:color w:val="B62D27"/>
          <w:sz w:val="24"/>
          <w:szCs w:val="24"/>
          <w:u w:val="single"/>
        </w:rPr>
        <w:t>экстенсивным типом</w:t>
      </w:r>
      <w:r>
        <w:rPr>
          <w:rFonts w:ascii="Times New Roman CYR" w:hAnsi="Times New Roman CYR" w:cs="Times New Roman CYR"/>
          <w:sz w:val="24"/>
          <w:szCs w:val="24"/>
        </w:rPr>
        <w:t xml:space="preserve"> развития.</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Переход на интенсивный тип экономического роста меняет роль темпов экономического роста как показателя, отражающего динамизм хозяйственных процессов. Темпы роста могут даже несколько снизиться. Но это не означает, что экономика начала развиваться менее эффективно. При экстенсивном росте экономика в основном сохраняет хозяйственные пропорции, свою структурную характеристику и развивается вширь. В условиях интенсивного типа развития экономика становится динамичной, не только увеличиваются темпы роста, но и происходят прогрессивные структурные изменения. Решение такой двойственной задачи приводит к тому, что наращивать темпы становится гораздо труднее. Кроме того, в условиях насыщенного рынка ускорение темпов не всегда целесообразно, необходима смена стратегии хозяйственного развития, которая предполагает структурные перестройки производства. Они становятся неизбежными и в связи с тем, что производство довольно быстро морально устаревает. Обеспечение конкурентоспособности в этих условиях заставляет сокращать срок эксплуатации действующего оборудования и активизировать процесс обновления производства. Влившиеся в него новые ресурсы находятся уже на новом уровне эффективности и качества при новых параметрах сочетания между собой.</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t>Понятие эффективности</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Под эффективностью понимается результативность какого-либо экономического процесса. В данном случае имеется в виду относительный показатель, соизмеряющий затраты определенного фактора и результаты в виде готового продукта, полученного от его использования. В макроэкономике таким результатом может служить </w:t>
      </w:r>
      <w:r>
        <w:rPr>
          <w:rFonts w:ascii="Times New Roman CYR" w:hAnsi="Times New Roman CYR" w:cs="Times New Roman CYR"/>
          <w:b/>
          <w:bCs/>
          <w:color w:val="B62D27"/>
          <w:sz w:val="24"/>
          <w:szCs w:val="24"/>
          <w:u w:val="single"/>
        </w:rPr>
        <w:t>совокупный доход</w:t>
      </w:r>
      <w:r>
        <w:rPr>
          <w:rFonts w:ascii="Times New Roman CYR" w:hAnsi="Times New Roman CYR" w:cs="Times New Roman CYR"/>
          <w:sz w:val="24"/>
          <w:szCs w:val="24"/>
        </w:rPr>
        <w:t xml:space="preserve"> (или ВВП) страны, который необходимо соотнести с затратами того или иного ресурса.</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Так, показателем эффективности использования трудовых ресурсов служит показатель </w:t>
      </w:r>
      <w:r>
        <w:rPr>
          <w:rFonts w:ascii="Times New Roman CYR" w:hAnsi="Times New Roman CYR" w:cs="Times New Roman CYR"/>
          <w:b/>
          <w:bCs/>
          <w:sz w:val="24"/>
          <w:szCs w:val="24"/>
        </w:rPr>
        <w:t>производительности труда</w:t>
      </w:r>
      <w:r>
        <w:rPr>
          <w:rFonts w:ascii="Times New Roman CYR" w:hAnsi="Times New Roman CYR" w:cs="Times New Roman CYR"/>
          <w:sz w:val="24"/>
          <w:szCs w:val="24"/>
        </w:rPr>
        <w:t xml:space="preserve"> (</w:t>
      </w:r>
      <w:r>
        <w:rPr>
          <w:rFonts w:ascii="Times New Roman CYR" w:hAnsi="Times New Roman CYR" w:cs="Times New Roman CYR"/>
          <w:i/>
          <w:iCs/>
          <w:sz w:val="24"/>
          <w:szCs w:val="24"/>
        </w:rPr>
        <w:t>Р</w:t>
      </w:r>
      <w:r>
        <w:rPr>
          <w:rFonts w:ascii="Times New Roman CYR" w:hAnsi="Times New Roman CYR" w:cs="Times New Roman CYR"/>
          <w:sz w:val="24"/>
          <w:szCs w:val="24"/>
        </w:rPr>
        <w:t xml:space="preserve">) </w:t>
      </w:r>
      <w:r>
        <w:rPr>
          <w:rFonts w:ascii="Symbol" w:hAnsi="Symbol" w:cs="Symbol"/>
          <w:sz w:val="24"/>
          <w:szCs w:val="24"/>
        </w:rPr>
        <w:t></w:t>
      </w:r>
      <w:r>
        <w:rPr>
          <w:rFonts w:ascii="Times New Roman CYR" w:hAnsi="Times New Roman CYR" w:cs="Times New Roman CYR"/>
          <w:sz w:val="24"/>
          <w:szCs w:val="24"/>
        </w:rPr>
        <w:t xml:space="preserve"> как частное от деления ВВП (</w:t>
      </w:r>
      <w:r>
        <w:rPr>
          <w:rFonts w:ascii="Times New Roman CYR" w:hAnsi="Times New Roman CYR" w:cs="Times New Roman CYR"/>
          <w:i/>
          <w:iCs/>
          <w:sz w:val="24"/>
          <w:szCs w:val="24"/>
        </w:rPr>
        <w:t>Y</w:t>
      </w:r>
      <w:r>
        <w:rPr>
          <w:rFonts w:ascii="Times New Roman CYR" w:hAnsi="Times New Roman CYR" w:cs="Times New Roman CYR"/>
          <w:sz w:val="24"/>
          <w:szCs w:val="24"/>
        </w:rPr>
        <w:t>) на численность занятых (</w:t>
      </w:r>
      <w:r>
        <w:rPr>
          <w:rFonts w:ascii="Times New Roman CYR" w:hAnsi="Times New Roman CYR" w:cs="Times New Roman CYR"/>
          <w:i/>
          <w:iCs/>
          <w:sz w:val="24"/>
          <w:szCs w:val="24"/>
        </w:rPr>
        <w:t>L</w:t>
      </w:r>
      <w:r>
        <w:rPr>
          <w:rFonts w:ascii="Times New Roman CYR" w:hAnsi="Times New Roman CYR" w:cs="Times New Roman CYR"/>
          <w:sz w:val="24"/>
          <w:szCs w:val="24"/>
        </w:rPr>
        <w:t>) в общественном производстве товаров и услуг:</w:t>
      </w:r>
    </w:p>
    <w:p w:rsidR="009A6B2C" w:rsidRDefault="009A6B2C" w:rsidP="009A6B2C">
      <w:pPr>
        <w:widowControl w:val="0"/>
        <w:tabs>
          <w:tab w:val="left" w:pos="794"/>
        </w:tabs>
        <w:autoSpaceDE w:val="0"/>
        <w:autoSpaceDN w:val="0"/>
        <w:adjustRightInd w:val="0"/>
        <w:spacing w:before="60" w:after="60" w:line="240" w:lineRule="auto"/>
        <w:jc w:val="center"/>
        <w:rPr>
          <w:rFonts w:ascii="Times New Roman CYR" w:hAnsi="Times New Roman CYR" w:cs="Times New Roman CYR"/>
          <w:sz w:val="24"/>
          <w:szCs w:val="24"/>
        </w:rPr>
      </w:pPr>
      <w:r>
        <w:rPr>
          <w:rFonts w:ascii="Times New Roman CYR" w:hAnsi="Times New Roman CYR" w:cs="Times New Roman CYR"/>
          <w:i/>
          <w:iCs/>
          <w:sz w:val="24"/>
          <w:szCs w:val="24"/>
        </w:rPr>
        <w:t>Р</w:t>
      </w:r>
      <w:r>
        <w:rPr>
          <w:rFonts w:ascii="Times New Roman CYR" w:hAnsi="Times New Roman CYR" w:cs="Times New Roman CYR"/>
          <w:sz w:val="24"/>
          <w:szCs w:val="24"/>
        </w:rPr>
        <w:t xml:space="preserve"> </w:t>
      </w:r>
      <w:r>
        <w:rPr>
          <w:rFonts w:ascii="Symbol" w:hAnsi="Symbol" w:cs="Symbol"/>
          <w:sz w:val="24"/>
          <w:szCs w:val="24"/>
        </w:rPr>
        <w:t></w:t>
      </w:r>
      <w:r>
        <w:rPr>
          <w:rFonts w:ascii="Times New Roman CYR" w:hAnsi="Times New Roman CYR" w:cs="Times New Roman CYR"/>
          <w:sz w:val="24"/>
          <w:szCs w:val="24"/>
        </w:rPr>
        <w:t xml:space="preserve"> </w:t>
      </w:r>
      <w:r>
        <w:rPr>
          <w:rFonts w:ascii="Times New Roman CYR" w:hAnsi="Times New Roman CYR" w:cs="Times New Roman CYR"/>
          <w:i/>
          <w:iCs/>
          <w:sz w:val="24"/>
          <w:szCs w:val="24"/>
          <w:lang w:val="en-US"/>
        </w:rPr>
        <w:t>Y</w:t>
      </w:r>
      <w:r>
        <w:rPr>
          <w:rFonts w:ascii="Times New Roman CYR" w:hAnsi="Times New Roman CYR" w:cs="Times New Roman CYR"/>
          <w:sz w:val="24"/>
          <w:szCs w:val="24"/>
        </w:rPr>
        <w:t xml:space="preserve"> </w:t>
      </w:r>
      <w:r>
        <w:rPr>
          <w:rFonts w:ascii="Symbol" w:hAnsi="Symbol" w:cs="Symbol"/>
          <w:sz w:val="24"/>
          <w:szCs w:val="24"/>
        </w:rPr>
        <w:t></w:t>
      </w:r>
      <w:r>
        <w:rPr>
          <w:rFonts w:ascii="Times New Roman CYR" w:hAnsi="Times New Roman CYR" w:cs="Times New Roman CYR"/>
          <w:sz w:val="24"/>
          <w:szCs w:val="24"/>
        </w:rPr>
        <w:t xml:space="preserve"> </w:t>
      </w:r>
      <w:r>
        <w:rPr>
          <w:rFonts w:ascii="Times New Roman CYR" w:hAnsi="Times New Roman CYR" w:cs="Times New Roman CYR"/>
          <w:i/>
          <w:iCs/>
          <w:sz w:val="24"/>
          <w:szCs w:val="24"/>
          <w:lang w:val="en-US"/>
        </w:rPr>
        <w:t>L</w:t>
      </w:r>
      <w:r>
        <w:rPr>
          <w:rFonts w:ascii="Times New Roman CYR" w:hAnsi="Times New Roman CYR" w:cs="Times New Roman CYR"/>
          <w:sz w:val="24"/>
          <w:szCs w:val="24"/>
        </w:rPr>
        <w:t>.</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Обратным показателем является </w:t>
      </w:r>
      <w:r>
        <w:rPr>
          <w:rFonts w:ascii="Times New Roman CYR" w:hAnsi="Times New Roman CYR" w:cs="Times New Roman CYR"/>
          <w:b/>
          <w:bCs/>
          <w:sz w:val="24"/>
          <w:szCs w:val="24"/>
        </w:rPr>
        <w:t>трудоемкость</w:t>
      </w:r>
      <w:r>
        <w:rPr>
          <w:rFonts w:ascii="Times New Roman CYR" w:hAnsi="Times New Roman CYR" w:cs="Times New Roman CYR"/>
          <w:sz w:val="24"/>
          <w:szCs w:val="24"/>
        </w:rPr>
        <w:t xml:space="preserve"> как частное от деления затрат трудовых ресурсов (в виде численности занятых в совокупном производстве товаров и услуг или в виде числа отработанных человеко-часов в течение года) на величину совокупного выпуска страны, полученного в данном году.</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В качестве показателя эффективности использования основного капитала обычно </w:t>
      </w:r>
      <w:r>
        <w:rPr>
          <w:rFonts w:ascii="Times New Roman CYR" w:hAnsi="Times New Roman CYR" w:cs="Times New Roman CYR"/>
          <w:sz w:val="24"/>
          <w:szCs w:val="24"/>
        </w:rPr>
        <w:lastRenderedPageBreak/>
        <w:t xml:space="preserve">используется показатель </w:t>
      </w:r>
      <w:r>
        <w:rPr>
          <w:rFonts w:ascii="Times New Roman CYR" w:hAnsi="Times New Roman CYR" w:cs="Times New Roman CYR"/>
          <w:b/>
          <w:bCs/>
          <w:sz w:val="24"/>
          <w:szCs w:val="24"/>
        </w:rPr>
        <w:t>капиталоотдачи</w:t>
      </w:r>
      <w:r>
        <w:rPr>
          <w:rFonts w:ascii="Times New Roman CYR" w:hAnsi="Times New Roman CYR" w:cs="Times New Roman CYR"/>
          <w:sz w:val="24"/>
          <w:szCs w:val="24"/>
        </w:rPr>
        <w:t xml:space="preserve"> (</w:t>
      </w:r>
      <w:r>
        <w:rPr>
          <w:rFonts w:ascii="Times New Roman CYR" w:hAnsi="Times New Roman CYR" w:cs="Times New Roman CYR"/>
          <w:i/>
          <w:iCs/>
          <w:sz w:val="24"/>
          <w:szCs w:val="24"/>
        </w:rPr>
        <w:t>К</w:t>
      </w:r>
      <w:r>
        <w:rPr>
          <w:rFonts w:ascii="Times New Roman CYR" w:hAnsi="Times New Roman CYR" w:cs="Times New Roman CYR"/>
          <w:i/>
          <w:iCs/>
          <w:sz w:val="24"/>
          <w:szCs w:val="24"/>
          <w:vertAlign w:val="subscript"/>
        </w:rPr>
        <w:t>О</w:t>
      </w:r>
      <w:r>
        <w:rPr>
          <w:rFonts w:ascii="Times New Roman CYR" w:hAnsi="Times New Roman CYR" w:cs="Times New Roman CYR"/>
          <w:sz w:val="24"/>
          <w:szCs w:val="24"/>
        </w:rPr>
        <w:t>) или (</w:t>
      </w:r>
      <w:r>
        <w:rPr>
          <w:rFonts w:ascii="Times New Roman CYR" w:hAnsi="Times New Roman CYR" w:cs="Times New Roman CYR"/>
          <w:b/>
          <w:bCs/>
          <w:sz w:val="24"/>
          <w:szCs w:val="24"/>
        </w:rPr>
        <w:t>фондоотдачи</w:t>
      </w:r>
      <w:r>
        <w:rPr>
          <w:rFonts w:ascii="Times New Roman CYR" w:hAnsi="Times New Roman CYR" w:cs="Times New Roman CYR"/>
          <w:sz w:val="24"/>
          <w:szCs w:val="24"/>
        </w:rPr>
        <w:t>) как частное от деления совокупного выпуска (</w:t>
      </w:r>
      <w:r>
        <w:rPr>
          <w:rFonts w:ascii="Times New Roman CYR" w:hAnsi="Times New Roman CYR" w:cs="Times New Roman CYR"/>
          <w:i/>
          <w:iCs/>
          <w:sz w:val="24"/>
          <w:szCs w:val="24"/>
        </w:rPr>
        <w:t>Y</w:t>
      </w:r>
      <w:r>
        <w:rPr>
          <w:rFonts w:ascii="Times New Roman CYR" w:hAnsi="Times New Roman CYR" w:cs="Times New Roman CYR"/>
          <w:sz w:val="24"/>
          <w:szCs w:val="24"/>
        </w:rPr>
        <w:t xml:space="preserve">) страны на стоимость </w:t>
      </w:r>
      <w:r>
        <w:rPr>
          <w:rFonts w:ascii="Times New Roman CYR" w:hAnsi="Times New Roman CYR" w:cs="Times New Roman CYR"/>
          <w:b/>
          <w:bCs/>
          <w:color w:val="B62D27"/>
          <w:sz w:val="24"/>
          <w:szCs w:val="24"/>
          <w:u w:val="single"/>
        </w:rPr>
        <w:t>основного капитала</w:t>
      </w:r>
      <w:r>
        <w:rPr>
          <w:rFonts w:ascii="Times New Roman CYR" w:hAnsi="Times New Roman CYR" w:cs="Times New Roman CYR"/>
          <w:sz w:val="24"/>
          <w:szCs w:val="24"/>
        </w:rPr>
        <w:t xml:space="preserve"> (</w:t>
      </w:r>
      <w:r>
        <w:rPr>
          <w:rFonts w:ascii="Times New Roman CYR" w:hAnsi="Times New Roman CYR" w:cs="Times New Roman CYR"/>
          <w:i/>
          <w:iCs/>
          <w:sz w:val="24"/>
          <w:szCs w:val="24"/>
        </w:rPr>
        <w:t>К</w:t>
      </w:r>
      <w:r>
        <w:rPr>
          <w:rFonts w:ascii="Times New Roman CYR" w:hAnsi="Times New Roman CYR" w:cs="Times New Roman CYR"/>
          <w:sz w:val="24"/>
          <w:szCs w:val="24"/>
        </w:rPr>
        <w:t>) (основных фондов), занятого в национальном производстве:</w:t>
      </w:r>
    </w:p>
    <w:p w:rsidR="009A6B2C" w:rsidRDefault="009A6B2C" w:rsidP="009A6B2C">
      <w:pPr>
        <w:widowControl w:val="0"/>
        <w:tabs>
          <w:tab w:val="left" w:pos="794"/>
        </w:tabs>
        <w:autoSpaceDE w:val="0"/>
        <w:autoSpaceDN w:val="0"/>
        <w:adjustRightInd w:val="0"/>
        <w:spacing w:before="60" w:after="60" w:line="240" w:lineRule="auto"/>
        <w:jc w:val="center"/>
        <w:rPr>
          <w:rFonts w:ascii="Times New Roman CYR" w:hAnsi="Times New Roman CYR" w:cs="Times New Roman CYR"/>
          <w:sz w:val="24"/>
          <w:szCs w:val="24"/>
        </w:rPr>
      </w:pPr>
      <w:r>
        <w:rPr>
          <w:rFonts w:ascii="Times New Roman CYR" w:hAnsi="Times New Roman CYR" w:cs="Times New Roman CYR"/>
          <w:i/>
          <w:iCs/>
          <w:sz w:val="24"/>
          <w:szCs w:val="24"/>
        </w:rPr>
        <w:t>К</w:t>
      </w:r>
      <w:r>
        <w:rPr>
          <w:rFonts w:ascii="Times New Roman CYR" w:hAnsi="Times New Roman CYR" w:cs="Times New Roman CYR"/>
          <w:i/>
          <w:iCs/>
          <w:sz w:val="24"/>
          <w:szCs w:val="24"/>
          <w:vertAlign w:val="subscript"/>
        </w:rPr>
        <w:t>О</w:t>
      </w:r>
      <w:r>
        <w:rPr>
          <w:rFonts w:ascii="Times New Roman CYR" w:hAnsi="Times New Roman CYR" w:cs="Times New Roman CYR"/>
          <w:sz w:val="24"/>
          <w:szCs w:val="24"/>
        </w:rPr>
        <w:t xml:space="preserve"> </w:t>
      </w:r>
      <w:r>
        <w:rPr>
          <w:rFonts w:ascii="Symbol" w:hAnsi="Symbol" w:cs="Symbol"/>
          <w:sz w:val="24"/>
          <w:szCs w:val="24"/>
        </w:rPr>
        <w:t></w:t>
      </w:r>
      <w:r>
        <w:rPr>
          <w:rFonts w:ascii="Times New Roman CYR" w:hAnsi="Times New Roman CYR" w:cs="Times New Roman CYR"/>
          <w:sz w:val="24"/>
          <w:szCs w:val="24"/>
        </w:rPr>
        <w:t xml:space="preserve"> </w:t>
      </w:r>
      <w:r>
        <w:rPr>
          <w:rFonts w:ascii="Times New Roman CYR" w:hAnsi="Times New Roman CYR" w:cs="Times New Roman CYR"/>
          <w:i/>
          <w:iCs/>
          <w:sz w:val="24"/>
          <w:szCs w:val="24"/>
        </w:rPr>
        <w:t>Y</w:t>
      </w:r>
      <w:r>
        <w:rPr>
          <w:rFonts w:ascii="Times New Roman CYR" w:hAnsi="Times New Roman CYR" w:cs="Times New Roman CYR"/>
          <w:sz w:val="24"/>
          <w:szCs w:val="24"/>
        </w:rPr>
        <w:t xml:space="preserve"> </w:t>
      </w:r>
      <w:r>
        <w:rPr>
          <w:rFonts w:ascii="Symbol" w:hAnsi="Symbol" w:cs="Symbol"/>
          <w:sz w:val="24"/>
          <w:szCs w:val="24"/>
        </w:rPr>
        <w:t></w:t>
      </w:r>
      <w:r>
        <w:rPr>
          <w:rFonts w:ascii="Times New Roman CYR" w:hAnsi="Times New Roman CYR" w:cs="Times New Roman CYR"/>
          <w:sz w:val="24"/>
          <w:szCs w:val="24"/>
        </w:rPr>
        <w:t xml:space="preserve"> </w:t>
      </w:r>
      <w:r>
        <w:rPr>
          <w:rFonts w:ascii="Times New Roman CYR" w:hAnsi="Times New Roman CYR" w:cs="Times New Roman CYR"/>
          <w:i/>
          <w:iCs/>
          <w:sz w:val="24"/>
          <w:szCs w:val="24"/>
        </w:rPr>
        <w:t>К</w:t>
      </w:r>
      <w:r>
        <w:rPr>
          <w:rFonts w:ascii="Times New Roman CYR" w:hAnsi="Times New Roman CYR" w:cs="Times New Roman CYR"/>
          <w:sz w:val="24"/>
          <w:szCs w:val="24"/>
        </w:rPr>
        <w:t>.</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Обратным показателем является </w:t>
      </w:r>
      <w:r>
        <w:rPr>
          <w:rFonts w:ascii="Times New Roman CYR" w:hAnsi="Times New Roman CYR" w:cs="Times New Roman CYR"/>
          <w:b/>
          <w:bCs/>
          <w:sz w:val="24"/>
          <w:szCs w:val="24"/>
        </w:rPr>
        <w:t>капиталоемкость (фондоемкость)</w:t>
      </w:r>
      <w:r>
        <w:rPr>
          <w:rFonts w:ascii="Times New Roman CYR" w:hAnsi="Times New Roman CYR" w:cs="Times New Roman CYR"/>
          <w:sz w:val="24"/>
          <w:szCs w:val="24"/>
        </w:rPr>
        <w:t xml:space="preserve"> как частное от деления стоимости основного капитала на совокупный выпуск.</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Для характеристики эффективности использования природных ресурсов могут применяться различные показатели в зависимости от вида этого ресурса. Для сельского хозяйства при анализе эффективности использования земельных угодий могут применяться </w:t>
      </w:r>
      <w:r>
        <w:rPr>
          <w:rFonts w:ascii="Times New Roman CYR" w:hAnsi="Times New Roman CYR" w:cs="Times New Roman CYR"/>
          <w:b/>
          <w:bCs/>
          <w:sz w:val="24"/>
          <w:szCs w:val="24"/>
        </w:rPr>
        <w:t>показатели урожайности</w:t>
      </w:r>
      <w:r>
        <w:rPr>
          <w:rFonts w:ascii="Times New Roman CYR" w:hAnsi="Times New Roman CYR" w:cs="Times New Roman CYR"/>
          <w:sz w:val="24"/>
          <w:szCs w:val="24"/>
        </w:rPr>
        <w:t xml:space="preserve"> и некоторые другие показатели.</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 экономическом анализе расходования всех основных материально-сырьевых ресурсов пользуются показателями </w:t>
      </w:r>
      <w:r>
        <w:rPr>
          <w:rFonts w:ascii="Times New Roman CYR" w:hAnsi="Times New Roman CYR" w:cs="Times New Roman CYR"/>
          <w:b/>
          <w:bCs/>
          <w:sz w:val="24"/>
          <w:szCs w:val="24"/>
        </w:rPr>
        <w:t>материалоемкости (ресурсоемкости)</w:t>
      </w:r>
      <w:r>
        <w:rPr>
          <w:rFonts w:ascii="Times New Roman CYR" w:hAnsi="Times New Roman CYR" w:cs="Times New Roman CYR"/>
          <w:sz w:val="24"/>
          <w:szCs w:val="24"/>
        </w:rPr>
        <w:t xml:space="preserve"> продукта, определяемыми как частное от деления величины затрат всех основных материально-сырьевых ресурсов на величину совокупного выпуска, полученного в данном году. Также могут использоваться и другие показатели, например энергоемкости продукции и т. п. По сравнению с показателями эффективности использования других факторов производства такие показатели, как ресурсоемкость (материалоемкость), энергоемкость и т. п., являются обратными, поскольку здесь величина затрат соотносится с величиной результатов, а не наоборот.</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Но также могут применяться и прямые показатели эффективности использования материальных ресурсов, такие как </w:t>
      </w:r>
      <w:r>
        <w:rPr>
          <w:rFonts w:ascii="Times New Roman CYR" w:hAnsi="Times New Roman CYR" w:cs="Times New Roman CYR"/>
          <w:b/>
          <w:bCs/>
          <w:sz w:val="24"/>
          <w:szCs w:val="24"/>
        </w:rPr>
        <w:t>ресурсоотдача и материалоотдача</w:t>
      </w:r>
      <w:r>
        <w:rPr>
          <w:rFonts w:ascii="Times New Roman CYR" w:hAnsi="Times New Roman CYR" w:cs="Times New Roman CYR"/>
          <w:sz w:val="24"/>
          <w:szCs w:val="24"/>
        </w:rPr>
        <w:t xml:space="preserve">, рассчитываемые как отношение результата </w:t>
      </w:r>
      <w:r>
        <w:rPr>
          <w:rFonts w:ascii="Symbol" w:hAnsi="Symbol" w:cs="Symbol"/>
          <w:sz w:val="24"/>
          <w:szCs w:val="24"/>
        </w:rPr>
        <w:t></w:t>
      </w:r>
      <w:r>
        <w:rPr>
          <w:rFonts w:ascii="Times New Roman CYR" w:hAnsi="Times New Roman CYR" w:cs="Times New Roman CYR"/>
          <w:sz w:val="24"/>
          <w:szCs w:val="24"/>
        </w:rPr>
        <w:t xml:space="preserve"> совокупного выпуска </w:t>
      </w:r>
      <w:r>
        <w:rPr>
          <w:rFonts w:ascii="Symbol" w:hAnsi="Symbol" w:cs="Symbol"/>
          <w:sz w:val="24"/>
          <w:szCs w:val="24"/>
        </w:rPr>
        <w:t></w:t>
      </w:r>
      <w:r>
        <w:rPr>
          <w:rFonts w:ascii="Times New Roman CYR" w:hAnsi="Times New Roman CYR" w:cs="Times New Roman CYR"/>
          <w:sz w:val="24"/>
          <w:szCs w:val="24"/>
        </w:rPr>
        <w:t xml:space="preserve"> к затратам соответствующих ресурсов.</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 </w:t>
      </w:r>
      <w:r>
        <w:rPr>
          <w:rFonts w:ascii="Times New Roman CYR" w:hAnsi="Times New Roman CYR" w:cs="Times New Roman CYR"/>
          <w:b/>
          <w:bCs/>
          <w:color w:val="B62D27"/>
          <w:sz w:val="24"/>
          <w:szCs w:val="24"/>
          <w:u w:val="single"/>
        </w:rPr>
        <w:t>экстенсивном типе</w:t>
      </w:r>
      <w:r>
        <w:rPr>
          <w:rFonts w:ascii="Times New Roman CYR" w:hAnsi="Times New Roman CYR" w:cs="Times New Roman CYR"/>
          <w:sz w:val="24"/>
          <w:szCs w:val="24"/>
        </w:rPr>
        <w:t xml:space="preserve"> </w:t>
      </w:r>
      <w:r>
        <w:rPr>
          <w:rFonts w:ascii="Times New Roman CYR" w:hAnsi="Times New Roman CYR" w:cs="Times New Roman CYR"/>
          <w:b/>
          <w:bCs/>
          <w:color w:val="B62D27"/>
          <w:sz w:val="24"/>
          <w:szCs w:val="24"/>
          <w:u w:val="single"/>
        </w:rPr>
        <w:t>экономического роста</w:t>
      </w:r>
      <w:r>
        <w:rPr>
          <w:rFonts w:ascii="Times New Roman CYR" w:hAnsi="Times New Roman CYR" w:cs="Times New Roman CYR"/>
          <w:sz w:val="24"/>
          <w:szCs w:val="24"/>
        </w:rPr>
        <w:t xml:space="preserve"> эффективность использования </w:t>
      </w:r>
      <w:r>
        <w:rPr>
          <w:rFonts w:ascii="Times New Roman CYR" w:hAnsi="Times New Roman CYR" w:cs="Times New Roman CYR"/>
          <w:b/>
          <w:bCs/>
          <w:color w:val="B62D27"/>
          <w:sz w:val="24"/>
          <w:szCs w:val="24"/>
          <w:u w:val="single"/>
        </w:rPr>
        <w:t>факторов производства</w:t>
      </w:r>
      <w:r>
        <w:rPr>
          <w:rFonts w:ascii="Times New Roman CYR" w:hAnsi="Times New Roman CYR" w:cs="Times New Roman CYR"/>
          <w:sz w:val="24"/>
          <w:szCs w:val="24"/>
        </w:rPr>
        <w:t xml:space="preserve"> остается постоянной, неизменной. Это объясняется тем, что рост </w:t>
      </w:r>
      <w:r>
        <w:rPr>
          <w:rFonts w:ascii="Times New Roman CYR" w:hAnsi="Times New Roman CYR" w:cs="Times New Roman CYR"/>
          <w:b/>
          <w:bCs/>
          <w:color w:val="B62D27"/>
          <w:sz w:val="24"/>
          <w:szCs w:val="24"/>
          <w:u w:val="single"/>
        </w:rPr>
        <w:t>валового внутреннего продукта</w:t>
      </w:r>
      <w:r>
        <w:rPr>
          <w:rFonts w:ascii="Times New Roman CYR" w:hAnsi="Times New Roman CYR" w:cs="Times New Roman CYR"/>
          <w:sz w:val="24"/>
          <w:szCs w:val="24"/>
        </w:rPr>
        <w:t xml:space="preserve"> или </w:t>
      </w:r>
      <w:r>
        <w:rPr>
          <w:rFonts w:ascii="Times New Roman CYR" w:hAnsi="Times New Roman CYR" w:cs="Times New Roman CYR"/>
          <w:b/>
          <w:bCs/>
          <w:color w:val="B62D27"/>
          <w:sz w:val="24"/>
          <w:szCs w:val="24"/>
          <w:u w:val="single"/>
        </w:rPr>
        <w:t>национального дохода</w:t>
      </w:r>
      <w:r>
        <w:rPr>
          <w:rFonts w:ascii="Times New Roman CYR" w:hAnsi="Times New Roman CYR" w:cs="Times New Roman CYR"/>
          <w:sz w:val="24"/>
          <w:szCs w:val="24"/>
        </w:rPr>
        <w:t xml:space="preserve"> страны идет в той же степени, в какой количественно возрастает применение необходимых факторов производства.</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 </w:t>
      </w:r>
      <w:r>
        <w:rPr>
          <w:rFonts w:ascii="Times New Roman CYR" w:hAnsi="Times New Roman CYR" w:cs="Times New Roman CYR"/>
          <w:b/>
          <w:bCs/>
          <w:color w:val="B62D27"/>
          <w:sz w:val="24"/>
          <w:szCs w:val="24"/>
          <w:u w:val="single"/>
        </w:rPr>
        <w:t>интенсивном типе</w:t>
      </w:r>
      <w:r>
        <w:rPr>
          <w:rFonts w:ascii="Times New Roman CYR" w:hAnsi="Times New Roman CYR" w:cs="Times New Roman CYR"/>
          <w:sz w:val="24"/>
          <w:szCs w:val="24"/>
        </w:rPr>
        <w:t xml:space="preserve"> экономического роста результативность, производительность, т. е. эффективность использования каждого фактора производства (или некоторых из них), возрастает. Новые технологии позволяют получить больший результат в виде прироста продукта или дохода при тех же самых затратах ресурсов. В первую очередь имеет место рост производительности труда, а также могут возрастать капиталоотдача (фондоотдача) и снижаться ресурсоемкость (материалоемкость) производства.</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t>Структурные перестройки</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Темпы экономического роста </w:t>
      </w:r>
      <w:r>
        <w:rPr>
          <w:rFonts w:ascii="Symbol" w:hAnsi="Symbol" w:cs="Symbol"/>
          <w:sz w:val="24"/>
          <w:szCs w:val="24"/>
        </w:rPr>
        <w:t></w:t>
      </w:r>
      <w:r>
        <w:rPr>
          <w:rFonts w:ascii="Times New Roman CYR" w:hAnsi="Times New Roman CYR" w:cs="Times New Roman CYR"/>
          <w:sz w:val="24"/>
          <w:szCs w:val="24"/>
        </w:rPr>
        <w:t xml:space="preserve"> важный, но отнюдь не единственный показатель, характеризующий динамику народного хозяйства. Другими не менее важными показателями являются структурные перестройки, которые сопровождают процесс совершенствования качественных характеристик производства. Они свидетельствуют о продвижении страны по пути интенсивного типа экономического роста.</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Это следует иметь в виду при использовании побудительных механизмов экономического роста. Чрезмерное поощрение наращивания темпов роста в ущерб комплексному решению экономических проблем способствует усилению диспропорций в народном хозяйстве и тем самым может затормозить экономическое развитие. Такая политика имела место в СССР, начиная с периода индустриализации, когда стране навязывались «большевистские» (предельно возможные) темпы роста. Темпы экономического роста рассматривались как единственный и обобщающий показатель эффективности. Позже такой односторонний подход был преодолен, когда повышение роли </w:t>
      </w:r>
      <w:r>
        <w:rPr>
          <w:rFonts w:ascii="Times New Roman CYR" w:hAnsi="Times New Roman CYR" w:cs="Times New Roman CYR"/>
          <w:b/>
          <w:bCs/>
          <w:color w:val="B62D27"/>
          <w:sz w:val="24"/>
          <w:szCs w:val="24"/>
          <w:u w:val="single"/>
        </w:rPr>
        <w:t>НТП</w:t>
      </w:r>
      <w:r>
        <w:rPr>
          <w:rFonts w:ascii="Times New Roman CYR" w:hAnsi="Times New Roman CYR" w:cs="Times New Roman CYR"/>
          <w:sz w:val="24"/>
          <w:szCs w:val="24"/>
        </w:rPr>
        <w:t xml:space="preserve"> обострило потребность </w:t>
      </w:r>
      <w:r>
        <w:rPr>
          <w:rFonts w:ascii="Times New Roman CYR" w:hAnsi="Times New Roman CYR" w:cs="Times New Roman CYR"/>
          <w:b/>
          <w:bCs/>
          <w:color w:val="B62D27"/>
          <w:sz w:val="24"/>
          <w:szCs w:val="24"/>
          <w:u w:val="single"/>
        </w:rPr>
        <w:t>структурных перестроек</w:t>
      </w:r>
      <w:r>
        <w:rPr>
          <w:rFonts w:ascii="Times New Roman CYR" w:hAnsi="Times New Roman CYR" w:cs="Times New Roman CYR"/>
          <w:sz w:val="24"/>
          <w:szCs w:val="24"/>
        </w:rPr>
        <w:t xml:space="preserve"> как способа продвижения </w:t>
      </w:r>
      <w:r>
        <w:rPr>
          <w:rFonts w:ascii="Times New Roman CYR" w:hAnsi="Times New Roman CYR" w:cs="Times New Roman CYR"/>
          <w:sz w:val="24"/>
          <w:szCs w:val="24"/>
        </w:rPr>
        <w:lastRenderedPageBreak/>
        <w:t>народного хозяйства вперед. Однако платой за одностороннее понимание сути динамических процессов, которое имело место в предшествовавший период, стало усиление диспропорций.</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t>Инвестиции и экономический рост</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Любой вид экономического роста, будь то увеличение масштабов производства или улучшение его качественных характеристик, требует дополнительных </w:t>
      </w:r>
      <w:r>
        <w:rPr>
          <w:rFonts w:ascii="Times New Roman CYR" w:hAnsi="Times New Roman CYR" w:cs="Times New Roman CYR"/>
          <w:b/>
          <w:bCs/>
          <w:color w:val="B62D27"/>
          <w:sz w:val="24"/>
          <w:szCs w:val="24"/>
          <w:u w:val="single"/>
        </w:rPr>
        <w:t>инвестиций</w:t>
      </w:r>
      <w:r>
        <w:rPr>
          <w:rFonts w:ascii="Times New Roman CYR" w:hAnsi="Times New Roman CYR" w:cs="Times New Roman CYR"/>
          <w:sz w:val="24"/>
          <w:szCs w:val="24"/>
        </w:rPr>
        <w:t xml:space="preserve">. </w:t>
      </w:r>
      <w:r>
        <w:rPr>
          <w:rFonts w:ascii="Times New Roman CYR" w:hAnsi="Times New Roman CYR" w:cs="Times New Roman CYR"/>
          <w:b/>
          <w:bCs/>
          <w:sz w:val="24"/>
          <w:szCs w:val="24"/>
        </w:rPr>
        <w:t>Возможность инвестиционного процесса и его реализация являются главным двигателем и регулятором экономического роста.</w:t>
      </w:r>
      <w:r>
        <w:rPr>
          <w:rFonts w:ascii="Times New Roman CYR" w:hAnsi="Times New Roman CYR" w:cs="Times New Roman CYR"/>
          <w:sz w:val="24"/>
          <w:szCs w:val="24"/>
        </w:rPr>
        <w:t xml:space="preserve"> Осуществление инвестиционного процесса требует от общества создания ряда объективных предпосылок. К ним относятся следующие.</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b/>
          <w:bCs/>
          <w:sz w:val="24"/>
          <w:szCs w:val="24"/>
        </w:rPr>
        <w:t xml:space="preserve">Достаточный уровень </w:t>
      </w:r>
      <w:r>
        <w:rPr>
          <w:rFonts w:ascii="Times New Roman CYR" w:hAnsi="Times New Roman CYR" w:cs="Times New Roman CYR"/>
          <w:b/>
          <w:bCs/>
          <w:color w:val="B62D27"/>
          <w:sz w:val="24"/>
          <w:szCs w:val="24"/>
          <w:u w:val="single"/>
        </w:rPr>
        <w:t>сбережений</w:t>
      </w:r>
      <w:r>
        <w:rPr>
          <w:rFonts w:ascii="Times New Roman CYR" w:hAnsi="Times New Roman CYR" w:cs="Times New Roman CYR"/>
          <w:b/>
          <w:bCs/>
          <w:sz w:val="24"/>
          <w:szCs w:val="24"/>
        </w:rPr>
        <w:t>.</w:t>
      </w:r>
      <w:r>
        <w:rPr>
          <w:rFonts w:ascii="Times New Roman CYR" w:hAnsi="Times New Roman CYR" w:cs="Times New Roman CYR"/>
          <w:sz w:val="24"/>
          <w:szCs w:val="24"/>
        </w:rPr>
        <w:t xml:space="preserve"> Если </w:t>
      </w:r>
      <w:r>
        <w:rPr>
          <w:rFonts w:ascii="Times New Roman CYR" w:hAnsi="Times New Roman CYR" w:cs="Times New Roman CYR"/>
          <w:b/>
          <w:bCs/>
          <w:color w:val="B62D27"/>
          <w:sz w:val="24"/>
          <w:szCs w:val="24"/>
          <w:u w:val="single"/>
        </w:rPr>
        <w:t>рыночная экономика</w:t>
      </w:r>
      <w:r>
        <w:rPr>
          <w:rFonts w:ascii="Times New Roman CYR" w:hAnsi="Times New Roman CYR" w:cs="Times New Roman CYR"/>
          <w:sz w:val="24"/>
          <w:szCs w:val="24"/>
        </w:rPr>
        <w:t xml:space="preserve"> не в состоянии обеспечить работникам </w:t>
      </w:r>
      <w:r>
        <w:rPr>
          <w:rFonts w:ascii="Times New Roman CYR" w:hAnsi="Times New Roman CYR" w:cs="Times New Roman CYR"/>
          <w:b/>
          <w:bCs/>
          <w:color w:val="B62D27"/>
          <w:sz w:val="24"/>
          <w:szCs w:val="24"/>
          <w:u w:val="single"/>
        </w:rPr>
        <w:t>доход</w:t>
      </w:r>
      <w:r>
        <w:rPr>
          <w:rFonts w:ascii="Times New Roman CYR" w:hAnsi="Times New Roman CYR" w:cs="Times New Roman CYR"/>
          <w:sz w:val="24"/>
          <w:szCs w:val="24"/>
        </w:rPr>
        <w:t>, позволяющий накапливать сбережения, она не способна задействовать инвестиционный процесс.</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b/>
          <w:bCs/>
          <w:sz w:val="24"/>
          <w:szCs w:val="24"/>
        </w:rPr>
        <w:t>Развитой финансовый рынок,</w:t>
      </w:r>
      <w:r>
        <w:rPr>
          <w:rFonts w:ascii="Times New Roman CYR" w:hAnsi="Times New Roman CYR" w:cs="Times New Roman CYR"/>
          <w:sz w:val="24"/>
          <w:szCs w:val="24"/>
        </w:rPr>
        <w:t xml:space="preserve"> способный обеспечить приток сбережений в руки инвесторов. Там, где рынок не справляется с этой задачей, </w:t>
      </w:r>
      <w:r>
        <w:rPr>
          <w:rFonts w:ascii="Times New Roman CYR" w:hAnsi="Times New Roman CYR" w:cs="Times New Roman CYR"/>
          <w:b/>
          <w:bCs/>
          <w:color w:val="B62D27"/>
          <w:sz w:val="24"/>
          <w:szCs w:val="24"/>
          <w:u w:val="single"/>
        </w:rPr>
        <w:t>деньги</w:t>
      </w:r>
      <w:r>
        <w:rPr>
          <w:rFonts w:ascii="Times New Roman CYR" w:hAnsi="Times New Roman CYR" w:cs="Times New Roman CYR"/>
          <w:sz w:val="24"/>
          <w:szCs w:val="24"/>
        </w:rPr>
        <w:t xml:space="preserve"> оседают у населения и не участвуют в инвестиционном процессе. В значительной степени такая ситуация в настоящее время характерна для России.</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b/>
          <w:bCs/>
          <w:sz w:val="24"/>
          <w:szCs w:val="24"/>
        </w:rPr>
        <w:t>Высокая доходность от инвестиций,</w:t>
      </w:r>
      <w:r>
        <w:rPr>
          <w:rFonts w:ascii="Times New Roman CYR" w:hAnsi="Times New Roman CYR" w:cs="Times New Roman CYR"/>
          <w:sz w:val="24"/>
          <w:szCs w:val="24"/>
        </w:rPr>
        <w:t xml:space="preserve"> способная значительно перекрыть возможные потери, связанные с большими коммерческими рисками. Чем выше такие риски, тем более высокие требования ставит бизнес по отношению к эффективности инвестиций.</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Экономический рост ускоряет рациональное размещение инвестиций и повышение эффективности их освоения. При допущении, что сбережения попадают в руки инвесторов, можно как и </w:t>
      </w:r>
      <w:r>
        <w:rPr>
          <w:rFonts w:ascii="Times New Roman CYR" w:hAnsi="Times New Roman CYR" w:cs="Times New Roman CYR"/>
          <w:b/>
          <w:bCs/>
          <w:color w:val="B62D27"/>
          <w:sz w:val="24"/>
          <w:szCs w:val="24"/>
          <w:u w:val="single"/>
        </w:rPr>
        <w:t>кейнсианская теория</w:t>
      </w:r>
      <w:r>
        <w:rPr>
          <w:rFonts w:ascii="Times New Roman CYR" w:hAnsi="Times New Roman CYR" w:cs="Times New Roman CYR"/>
          <w:sz w:val="24"/>
          <w:szCs w:val="24"/>
        </w:rPr>
        <w:t xml:space="preserve"> утверждать: экономический рост находится в прямой зависимости от нормы накопления (сбережений) и эффективности инвестиций.</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Эффективность инвестиций имеет важную особенность, которая учитывается в рекомендациях правительства различных стран, содержащихся в планах-прогнозах. Инвестиции должны формироваться на основе выбора оптимального сочетания </w:t>
      </w:r>
      <w:r>
        <w:rPr>
          <w:rFonts w:ascii="Times New Roman CYR" w:hAnsi="Times New Roman CYR" w:cs="Times New Roman CYR"/>
          <w:b/>
          <w:bCs/>
          <w:color w:val="B62D27"/>
          <w:sz w:val="24"/>
          <w:szCs w:val="24"/>
          <w:u w:val="single"/>
        </w:rPr>
        <w:t>факторов производства</w:t>
      </w:r>
      <w:r>
        <w:rPr>
          <w:rFonts w:ascii="Times New Roman CYR" w:hAnsi="Times New Roman CYR" w:cs="Times New Roman CYR"/>
          <w:sz w:val="24"/>
          <w:szCs w:val="24"/>
        </w:rPr>
        <w:t xml:space="preserve">, применимого для данной страны. Между тем сами факторы обладают различным потенциалом, который весьма дифференцирован по странам. Допустим, рабочая сила в Германии выделяется своей высокой квалификацией. Поэтому в Германии выбор направления экономического роста основывается на возможно большем использовании этого фактора, поскольку именно он способен обеспечить стране наибольший прирост реального национального дохода. В Кувейте наибольшей производительностью, т. е. возможностью обеспечить прирост, обладают природные </w:t>
      </w:r>
      <w:r>
        <w:rPr>
          <w:rFonts w:ascii="Times New Roman CYR" w:hAnsi="Times New Roman CYR" w:cs="Times New Roman CYR"/>
          <w:b/>
          <w:bCs/>
          <w:color w:val="B62D27"/>
          <w:sz w:val="24"/>
          <w:szCs w:val="24"/>
          <w:u w:val="single"/>
        </w:rPr>
        <w:t>ресурсы</w:t>
      </w:r>
      <w:r>
        <w:rPr>
          <w:rFonts w:ascii="Times New Roman CYR" w:hAnsi="Times New Roman CYR" w:cs="Times New Roman CYR"/>
          <w:sz w:val="24"/>
          <w:szCs w:val="24"/>
        </w:rPr>
        <w:t>. Именно они приобретают доминирующее значение при решении вопроса об эффективности инвестиций и экономического роста.</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Таким образом, эффективность инвестиций, предполагающая оптимальное сочетание факторов производства, лежит в основе не только динамизма экономического развития, но и определения его направления, специализации производства.</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Современное государство пытается регулировать экономический рост, проводя специальную политику в решении хозяйственных и социальных проблем.</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t>Устойчивый экономический рост</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b/>
          <w:bCs/>
          <w:color w:val="B62D27"/>
          <w:sz w:val="24"/>
          <w:szCs w:val="24"/>
          <w:u w:val="single"/>
        </w:rPr>
        <w:t>Экономический рост</w:t>
      </w:r>
      <w:r>
        <w:rPr>
          <w:rFonts w:ascii="Times New Roman CYR" w:hAnsi="Times New Roman CYR" w:cs="Times New Roman CYR"/>
          <w:sz w:val="24"/>
          <w:szCs w:val="24"/>
        </w:rPr>
        <w:t xml:space="preserve"> может прерываться, когда страна попадает в состояние хозяйственной </w:t>
      </w:r>
      <w:r>
        <w:rPr>
          <w:rFonts w:ascii="Times New Roman CYR" w:hAnsi="Times New Roman CYR" w:cs="Times New Roman CYR"/>
          <w:b/>
          <w:bCs/>
          <w:color w:val="B62D27"/>
          <w:sz w:val="24"/>
          <w:szCs w:val="24"/>
          <w:u w:val="single"/>
        </w:rPr>
        <w:t>стагнации</w:t>
      </w:r>
      <w:r>
        <w:rPr>
          <w:rFonts w:ascii="Times New Roman CYR" w:hAnsi="Times New Roman CYR" w:cs="Times New Roman CYR"/>
          <w:sz w:val="24"/>
          <w:szCs w:val="24"/>
        </w:rPr>
        <w:t xml:space="preserve"> и оказывается не способной нейтрализовать влияние дестабилизирующих факторов. В этом случае общество не может реализовать свои цели, и, более того, оно не в состоянии предотвратить снижение уровня благосостояния своих граждан. Поэтому придание экономическому росту устойчивого характера является важнейшей задачей экономической политики.</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В связи с этим приобретает актуальность определение принципов устойчивости </w:t>
      </w:r>
      <w:r>
        <w:rPr>
          <w:rFonts w:ascii="Times New Roman CYR" w:hAnsi="Times New Roman CYR" w:cs="Times New Roman CYR"/>
          <w:sz w:val="24"/>
          <w:szCs w:val="24"/>
        </w:rPr>
        <w:lastRenderedPageBreak/>
        <w:t>процессов хозяйственной жизни общества. Следует отметить следующие направления экономического развития, придающие ему устойчивый характер:</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Symbol" w:hAnsi="Symbol" w:cs="Symbol"/>
          <w:sz w:val="24"/>
          <w:szCs w:val="24"/>
        </w:rPr>
        <w:t></w:t>
      </w:r>
      <w:r>
        <w:rPr>
          <w:rFonts w:ascii="Times New Roman CYR" w:hAnsi="Times New Roman CYR" w:cs="Times New Roman CYR"/>
          <w:sz w:val="24"/>
          <w:szCs w:val="24"/>
        </w:rPr>
        <w:t xml:space="preserve"> повышение эффективности производства, позволяющее своевременно решать возникшие проблемы в условиях изменяющейся внешней среды;</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Symbol" w:hAnsi="Symbol" w:cs="Symbol"/>
          <w:sz w:val="24"/>
          <w:szCs w:val="24"/>
        </w:rPr>
        <w:t></w:t>
      </w:r>
      <w:r>
        <w:rPr>
          <w:rFonts w:ascii="Times New Roman CYR" w:hAnsi="Times New Roman CYR" w:cs="Times New Roman CYR"/>
          <w:sz w:val="24"/>
          <w:szCs w:val="24"/>
        </w:rPr>
        <w:t xml:space="preserve"> гармонизация интересов </w:t>
      </w:r>
      <w:r>
        <w:rPr>
          <w:rFonts w:ascii="Times New Roman CYR" w:hAnsi="Times New Roman CYR" w:cs="Times New Roman CYR"/>
          <w:b/>
          <w:bCs/>
          <w:color w:val="B62D27"/>
          <w:sz w:val="24"/>
          <w:szCs w:val="24"/>
          <w:u w:val="single"/>
        </w:rPr>
        <w:t>субъектов рынка</w:t>
      </w:r>
      <w:r>
        <w:rPr>
          <w:rFonts w:ascii="Times New Roman CYR" w:hAnsi="Times New Roman CYR" w:cs="Times New Roman CYR"/>
          <w:sz w:val="24"/>
          <w:szCs w:val="24"/>
        </w:rPr>
        <w:t>, ведущая к сохранению их рыночных позиций;</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Symbol" w:hAnsi="Symbol" w:cs="Symbol"/>
          <w:sz w:val="24"/>
          <w:szCs w:val="24"/>
        </w:rPr>
        <w:t></w:t>
      </w:r>
      <w:r>
        <w:rPr>
          <w:rFonts w:ascii="Times New Roman CYR" w:hAnsi="Times New Roman CYR" w:cs="Times New Roman CYR"/>
          <w:sz w:val="24"/>
          <w:szCs w:val="24"/>
        </w:rPr>
        <w:t xml:space="preserve"> гармонизация социальных интересов, предотвращающая социальные конфликты;</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Symbol" w:hAnsi="Symbol" w:cs="Symbol"/>
          <w:sz w:val="24"/>
          <w:szCs w:val="24"/>
        </w:rPr>
        <w:t></w:t>
      </w:r>
      <w:r>
        <w:rPr>
          <w:rFonts w:ascii="Times New Roman CYR" w:hAnsi="Times New Roman CYR" w:cs="Times New Roman CYR"/>
          <w:sz w:val="24"/>
          <w:szCs w:val="24"/>
        </w:rPr>
        <w:t xml:space="preserve"> движение к общему экономическому равновесию, что представляет собой формирование условий сбалансированного (равновесного) экономического роста, основанного на преодолении сложившихся хозяйственных диспропорций;</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Symbol" w:hAnsi="Symbol" w:cs="Symbol"/>
          <w:sz w:val="24"/>
          <w:szCs w:val="24"/>
        </w:rPr>
        <w:t></w:t>
      </w:r>
      <w:r>
        <w:rPr>
          <w:rFonts w:ascii="Times New Roman CYR" w:hAnsi="Times New Roman CYR" w:cs="Times New Roman CYR"/>
          <w:sz w:val="24"/>
          <w:szCs w:val="24"/>
        </w:rPr>
        <w:t xml:space="preserve"> согласование экономического роста с законами развития биосферы, что создает возможность предотвращения экологических катастроф, грозящих гибелью биосферы и человека.</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t>Сбалансированный и эффективный экономический рост</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Если экономика развивается, сохраняя стабильность и своевременно преодолевая возникающие диспропорции, если при этом обеспечивается прирост </w:t>
      </w:r>
      <w:r>
        <w:rPr>
          <w:rFonts w:ascii="Times New Roman CYR" w:hAnsi="Times New Roman CYR" w:cs="Times New Roman CYR"/>
          <w:b/>
          <w:bCs/>
          <w:color w:val="B62D27"/>
          <w:sz w:val="24"/>
          <w:szCs w:val="24"/>
          <w:u w:val="single"/>
        </w:rPr>
        <w:t>реального ВВП</w:t>
      </w:r>
      <w:r>
        <w:rPr>
          <w:rFonts w:ascii="Times New Roman CYR" w:hAnsi="Times New Roman CYR" w:cs="Times New Roman CYR"/>
          <w:sz w:val="24"/>
          <w:szCs w:val="24"/>
        </w:rPr>
        <w:t xml:space="preserve">, </w:t>
      </w:r>
      <w:r>
        <w:rPr>
          <w:rFonts w:ascii="Symbol" w:hAnsi="Symbol" w:cs="Symbol"/>
          <w:sz w:val="24"/>
          <w:szCs w:val="24"/>
        </w:rPr>
        <w:t></w:t>
      </w:r>
      <w:r>
        <w:rPr>
          <w:rFonts w:ascii="Times New Roman CYR" w:hAnsi="Times New Roman CYR" w:cs="Times New Roman CYR"/>
          <w:sz w:val="24"/>
          <w:szCs w:val="24"/>
        </w:rPr>
        <w:t xml:space="preserve"> значит, ей свойствен сбалансированный экономический рост. Сбалансированный (равновесный) рост экономики предполагает ее развитие как целостной системы.</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b/>
          <w:bCs/>
          <w:color w:val="B62D27"/>
          <w:sz w:val="24"/>
          <w:szCs w:val="24"/>
          <w:u w:val="single"/>
        </w:rPr>
        <w:t>Сбалансированный (равновесный) рост</w:t>
      </w:r>
      <w:r>
        <w:rPr>
          <w:rFonts w:ascii="Times New Roman CYR" w:hAnsi="Times New Roman CYR" w:cs="Times New Roman CYR"/>
          <w:sz w:val="24"/>
          <w:szCs w:val="24"/>
        </w:rPr>
        <w:t xml:space="preserve"> достижим при различных комбинациях ресурсов, при разной эффективности производства. Сбалансированный рост и эффективный рост </w:t>
      </w:r>
      <w:r>
        <w:rPr>
          <w:rFonts w:ascii="Symbol" w:hAnsi="Symbol" w:cs="Symbol"/>
          <w:sz w:val="24"/>
          <w:szCs w:val="24"/>
        </w:rPr>
        <w:t></w:t>
      </w:r>
      <w:r>
        <w:rPr>
          <w:rFonts w:ascii="Times New Roman CYR" w:hAnsi="Times New Roman CYR" w:cs="Times New Roman CYR"/>
          <w:sz w:val="24"/>
          <w:szCs w:val="24"/>
        </w:rPr>
        <w:t xml:space="preserve"> не тождественные понятия, хотя они и предполагают друг друга.</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Процесс сбалансирования экономики, по существу, является постоянным и бесконечным. Экономика меняется, усложняется, возникают потребности в принципиально новом производстве, в расширении ассортимента и в повышении качества выпускаемой продукции. Поэтому требования к сбалансированности не могут оставаться прежними. Старые идеалы </w:t>
      </w:r>
      <w:r>
        <w:rPr>
          <w:rFonts w:ascii="Times New Roman CYR" w:hAnsi="Times New Roman CYR" w:cs="Times New Roman CYR"/>
          <w:b/>
          <w:bCs/>
          <w:color w:val="B62D27"/>
          <w:sz w:val="24"/>
          <w:szCs w:val="24"/>
          <w:u w:val="single"/>
        </w:rPr>
        <w:t>равновесия</w:t>
      </w:r>
      <w:r>
        <w:rPr>
          <w:rFonts w:ascii="Times New Roman CYR" w:hAnsi="Times New Roman CYR" w:cs="Times New Roman CYR"/>
          <w:sz w:val="24"/>
          <w:szCs w:val="24"/>
        </w:rPr>
        <w:t xml:space="preserve"> морально устаревают, а новые еще не успевают устояться. Поэтому естественное состояние народного хозяйства не есть достигнутая абсолютная сбалансированность, а экономическое неравновесие. Преодолевая его, общество движется к равновесию, к сбалансированности как идеалу.</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Не та экономика эффективна, которая освободилась от диспропорций (что недостижимо), а та, которая обладает способностью мобилизовать имеющийся потенциал и наиболее быстро выходить из сложившейся несбалансированности. Выход экономики на траекторию сбалансированного роста является гарантом устойчивого и стабильного развития. Однако </w:t>
      </w:r>
      <w:r>
        <w:rPr>
          <w:rFonts w:ascii="Times New Roman CYR" w:hAnsi="Times New Roman CYR" w:cs="Times New Roman CYR"/>
          <w:b/>
          <w:bCs/>
          <w:color w:val="B62D27"/>
          <w:sz w:val="24"/>
          <w:szCs w:val="24"/>
          <w:u w:val="single"/>
        </w:rPr>
        <w:t>НТП</w:t>
      </w:r>
      <w:r>
        <w:rPr>
          <w:rFonts w:ascii="Times New Roman CYR" w:hAnsi="Times New Roman CYR" w:cs="Times New Roman CYR"/>
          <w:sz w:val="24"/>
          <w:szCs w:val="24"/>
        </w:rPr>
        <w:t xml:space="preserve"> постоянно приводит к необходимости новых производственных и хозяйственных решений. В результате достигнутая ранее сбалансированность рассматривается уже как диспропорция. Возникает движение общества к новому, более высокому уровню экономического роста.</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t>Проблема границ экономического роста</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b/>
          <w:bCs/>
          <w:color w:val="B62D27"/>
          <w:sz w:val="24"/>
          <w:szCs w:val="24"/>
          <w:u w:val="single"/>
        </w:rPr>
        <w:t>Экономический рост</w:t>
      </w:r>
      <w:r>
        <w:rPr>
          <w:rFonts w:ascii="Times New Roman CYR" w:hAnsi="Times New Roman CYR" w:cs="Times New Roman CYR"/>
          <w:sz w:val="24"/>
          <w:szCs w:val="24"/>
        </w:rPr>
        <w:t xml:space="preserve"> входит в число основных целей общества. Экономика, находящаяся в состоянии роста, обеспечивает возможность увеличивать благосостояние своих граждан и решать возникающие социально-экономические проблемы. Минимальные требования к экономическому росту предполагают необходимость превышения его темпов над темпами увеличения населения. То есть речь идет о возможности разрешения основного противоречия экономики </w:t>
      </w:r>
      <w:r>
        <w:rPr>
          <w:rFonts w:ascii="Symbol" w:hAnsi="Symbol" w:cs="Symbol"/>
          <w:sz w:val="24"/>
          <w:szCs w:val="24"/>
        </w:rPr>
        <w:t></w:t>
      </w:r>
      <w:r>
        <w:rPr>
          <w:rFonts w:ascii="Times New Roman CYR" w:hAnsi="Times New Roman CYR" w:cs="Times New Roman CYR"/>
          <w:sz w:val="24"/>
          <w:szCs w:val="24"/>
        </w:rPr>
        <w:t xml:space="preserve"> между безграничностью общественных потребностей и ограниченностью производственных ресурсов.</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Достижение </w:t>
      </w:r>
      <w:r>
        <w:rPr>
          <w:rFonts w:ascii="Times New Roman CYR" w:hAnsi="Times New Roman CYR" w:cs="Times New Roman CYR"/>
          <w:b/>
          <w:bCs/>
          <w:color w:val="B62D27"/>
          <w:sz w:val="24"/>
          <w:szCs w:val="24"/>
          <w:u w:val="single"/>
        </w:rPr>
        <w:t>устойчивого экономического роста</w:t>
      </w:r>
      <w:r>
        <w:rPr>
          <w:rFonts w:ascii="Times New Roman CYR" w:hAnsi="Times New Roman CYR" w:cs="Times New Roman CYR"/>
          <w:sz w:val="24"/>
          <w:szCs w:val="24"/>
        </w:rPr>
        <w:t xml:space="preserve"> </w:t>
      </w:r>
      <w:r>
        <w:rPr>
          <w:rFonts w:ascii="Symbol" w:hAnsi="Symbol" w:cs="Symbol"/>
          <w:sz w:val="24"/>
          <w:szCs w:val="24"/>
        </w:rPr>
        <w:t></w:t>
      </w:r>
      <w:r>
        <w:rPr>
          <w:rFonts w:ascii="Times New Roman CYR" w:hAnsi="Times New Roman CYR" w:cs="Times New Roman CYR"/>
          <w:sz w:val="24"/>
          <w:szCs w:val="24"/>
        </w:rPr>
        <w:t xml:space="preserve"> это одна из важнейших целей макроэкономического регулирования. Именно от возможностей экономического роста данной страны зависят: уровень ее экономического развития, показатели жизни населения, ее </w:t>
      </w:r>
      <w:r>
        <w:rPr>
          <w:rFonts w:ascii="Times New Roman CYR" w:hAnsi="Times New Roman CYR" w:cs="Times New Roman CYR"/>
          <w:b/>
          <w:bCs/>
          <w:color w:val="B62D27"/>
          <w:sz w:val="24"/>
          <w:szCs w:val="24"/>
          <w:u w:val="single"/>
        </w:rPr>
        <w:t>конкурентоспособность</w:t>
      </w:r>
      <w:r>
        <w:rPr>
          <w:rFonts w:ascii="Times New Roman CYR" w:hAnsi="Times New Roman CYR" w:cs="Times New Roman CYR"/>
          <w:sz w:val="24"/>
          <w:szCs w:val="24"/>
        </w:rPr>
        <w:t xml:space="preserve"> и место в мировом сообществе, в конечном итоге, </w:t>
      </w:r>
      <w:r>
        <w:rPr>
          <w:rFonts w:ascii="Times New Roman CYR" w:hAnsi="Times New Roman CYR" w:cs="Times New Roman CYR"/>
          <w:sz w:val="24"/>
          <w:szCs w:val="24"/>
        </w:rPr>
        <w:lastRenderedPageBreak/>
        <w:t>важнейшие перспективы развития страны в будущем.</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Казалось бы, чем выше темпы роста, тем лучше, но в данном случае может иметь место дисбаланс между накоплением (направлением средств на </w:t>
      </w:r>
      <w:r>
        <w:rPr>
          <w:rFonts w:ascii="Times New Roman CYR" w:hAnsi="Times New Roman CYR" w:cs="Times New Roman CYR"/>
          <w:b/>
          <w:bCs/>
          <w:color w:val="B62D27"/>
          <w:sz w:val="24"/>
          <w:szCs w:val="24"/>
          <w:u w:val="single"/>
        </w:rPr>
        <w:t>инвестиции</w:t>
      </w:r>
      <w:r>
        <w:rPr>
          <w:rFonts w:ascii="Times New Roman CYR" w:hAnsi="Times New Roman CYR" w:cs="Times New Roman CYR"/>
          <w:sz w:val="24"/>
          <w:szCs w:val="24"/>
        </w:rPr>
        <w:t>) и потреблением, когда производство развивается ради производства. Кроме того, бурный рост производства зачастую ведет к загрязнению окружающей среды, к нарушению баланса между человеком и природой и к другим нежелательным последствиям. В результате возникла концепция «нулевых темпов роста» ВВП на душу населения с тем, чтобы избежать всех этих негативных последствий.</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Эта концепция была впервые выдвинута в начале 70-х годов в докладе международной исследовательской организации «Римский клуб», подготовленном группой ученых под руководством известных американских футурологов Денниса и Донеллы Медоузов. Доклад быстро получил известность, поскольку предрекал глобальную катастрофу в связи с исчерпанием экономических ресурсов и загрязнением окружающей среды в течение ближайших 100 лет. Предложение о «нулевых темпах роста» оказало большое влияние на умы ученых и политиков и заставило задуматься об оптимальных темпах роста для различных групп стран.</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Довольно продуктивной является идея о разработке оптимальных темпов роста применительно к особенностям определенного этапа развития той или иной страны, ее конкретных социально-экономических целей и задач и многого другого. Например, для слаборазвитых «догоняющих» стран темпы роста должны быть более высокими (практика свидетельствует, что это 7</w:t>
      </w:r>
      <w:r>
        <w:rPr>
          <w:rFonts w:ascii="Symbol" w:hAnsi="Symbol" w:cs="Symbol"/>
          <w:sz w:val="24"/>
          <w:szCs w:val="24"/>
        </w:rPr>
        <w:t></w:t>
      </w:r>
      <w:r>
        <w:rPr>
          <w:rFonts w:ascii="Times New Roman CYR" w:hAnsi="Times New Roman CYR" w:cs="Times New Roman CYR"/>
          <w:sz w:val="24"/>
          <w:szCs w:val="24"/>
        </w:rPr>
        <w:t>10</w:t>
      </w:r>
      <w:r>
        <w:rPr>
          <w:rFonts w:ascii="Symbol" w:hAnsi="Symbol" w:cs="Symbol"/>
          <w:sz w:val="24"/>
          <w:szCs w:val="24"/>
        </w:rPr>
        <w:t></w:t>
      </w:r>
      <w:r>
        <w:rPr>
          <w:rFonts w:ascii="Times New Roman CYR" w:hAnsi="Times New Roman CYR" w:cs="Times New Roman CYR"/>
          <w:sz w:val="24"/>
          <w:szCs w:val="24"/>
        </w:rPr>
        <w:t>17% в год), для высокоразвитых стран (постиндустриальных), решающих совершенно другие задачи социального развития, темпы роста в количественном выражении могут быть ниже (2</w:t>
      </w:r>
      <w:r>
        <w:rPr>
          <w:rFonts w:ascii="Symbol" w:hAnsi="Symbol" w:cs="Symbol"/>
          <w:sz w:val="24"/>
          <w:szCs w:val="24"/>
        </w:rPr>
        <w:t></w:t>
      </w:r>
      <w:r>
        <w:rPr>
          <w:rFonts w:ascii="Times New Roman CYR" w:hAnsi="Times New Roman CYR" w:cs="Times New Roman CYR"/>
          <w:sz w:val="24"/>
          <w:szCs w:val="24"/>
        </w:rPr>
        <w:t>3%). Важно, чтобы эти темпы роста обеспечивали решение тех социальных и экономических задач, которые стоят перед страной как в настоящем, так и в будущем, т. е. обеспечивали сбалансированное, пропорциональное развитие накопления и потребления как для нынешнего, так и для будущих поколений.</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В докладе Римскому клубу (1995 г.) ставился вопрос о повышении эффективности использования ресурсов с целью поддержания необходимых темпов роста</w:t>
      </w:r>
      <w:r>
        <w:rPr>
          <w:rFonts w:ascii="Times New Roman CYR" w:hAnsi="Times New Roman CYR" w:cs="Times New Roman CYR"/>
          <w:sz w:val="24"/>
          <w:szCs w:val="24"/>
          <w:vertAlign w:val="superscript"/>
        </w:rPr>
        <w:t>1</w:t>
      </w:r>
      <w:r>
        <w:rPr>
          <w:rFonts w:ascii="Times New Roman CYR" w:hAnsi="Times New Roman CYR" w:cs="Times New Roman CYR"/>
          <w:sz w:val="24"/>
          <w:szCs w:val="24"/>
        </w:rPr>
        <w:t>.</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p>
    <w:p w:rsidR="009A6B2C" w:rsidRDefault="009A6B2C" w:rsidP="009A6B2C">
      <w:pPr>
        <w:widowControl w:val="0"/>
        <w:tabs>
          <w:tab w:val="left" w:pos="567"/>
        </w:tabs>
        <w:autoSpaceDE w:val="0"/>
        <w:autoSpaceDN w:val="0"/>
        <w:adjustRightInd w:val="0"/>
        <w:spacing w:before="120" w:after="120" w:line="240" w:lineRule="auto"/>
        <w:ind w:left="567" w:hanging="567"/>
        <w:rPr>
          <w:rFonts w:ascii="Verdana" w:hAnsi="Verdana" w:cs="Verdana"/>
          <w:b/>
          <w:bCs/>
          <w:color w:val="6A0D05"/>
          <w:sz w:val="24"/>
          <w:szCs w:val="24"/>
        </w:rPr>
      </w:pPr>
      <w:r>
        <w:rPr>
          <w:rFonts w:ascii="Verdana" w:hAnsi="Verdana" w:cs="Verdana"/>
          <w:b/>
          <w:bCs/>
          <w:color w:val="6A0D05"/>
          <w:sz w:val="24"/>
          <w:szCs w:val="24"/>
        </w:rPr>
        <w:t>6.2. ТЕОРИИ ЭКОНОМИЧЕСКОГО РОСТА</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В теориях </w:t>
      </w:r>
      <w:r>
        <w:rPr>
          <w:rFonts w:ascii="Times New Roman CYR" w:hAnsi="Times New Roman CYR" w:cs="Times New Roman CYR"/>
          <w:b/>
          <w:bCs/>
          <w:color w:val="B62D27"/>
          <w:sz w:val="24"/>
          <w:szCs w:val="24"/>
          <w:u w:val="single"/>
        </w:rPr>
        <w:t>экономического роста</w:t>
      </w:r>
      <w:r>
        <w:rPr>
          <w:rFonts w:ascii="Times New Roman CYR" w:hAnsi="Times New Roman CYR" w:cs="Times New Roman CYR"/>
          <w:sz w:val="24"/>
          <w:szCs w:val="24"/>
        </w:rPr>
        <w:t xml:space="preserve"> проблемы </w:t>
      </w:r>
      <w:r>
        <w:rPr>
          <w:rFonts w:ascii="Times New Roman CYR" w:hAnsi="Times New Roman CYR" w:cs="Times New Roman CYR"/>
          <w:b/>
          <w:bCs/>
          <w:color w:val="B62D27"/>
          <w:sz w:val="24"/>
          <w:szCs w:val="24"/>
          <w:u w:val="single"/>
        </w:rPr>
        <w:t>макроэкономического равновесия</w:t>
      </w:r>
      <w:r>
        <w:rPr>
          <w:rFonts w:ascii="Times New Roman CYR" w:hAnsi="Times New Roman CYR" w:cs="Times New Roman CYR"/>
          <w:sz w:val="24"/>
          <w:szCs w:val="24"/>
        </w:rPr>
        <w:t xml:space="preserve"> рассматриваются не в статическом, а в динамическом виде и в </w:t>
      </w:r>
      <w:r>
        <w:rPr>
          <w:rFonts w:ascii="Times New Roman CYR" w:hAnsi="Times New Roman CYR" w:cs="Times New Roman CYR"/>
          <w:b/>
          <w:bCs/>
          <w:color w:val="B62D27"/>
          <w:sz w:val="24"/>
          <w:szCs w:val="24"/>
          <w:u w:val="single"/>
        </w:rPr>
        <w:t>долговременном периоде</w:t>
      </w:r>
      <w:r>
        <w:rPr>
          <w:rFonts w:ascii="Times New Roman CYR" w:hAnsi="Times New Roman CYR" w:cs="Times New Roman CYR"/>
          <w:sz w:val="24"/>
          <w:szCs w:val="24"/>
        </w:rPr>
        <w:t xml:space="preserve">. Главным вопросом здесь является следующий: как можно увеличить объем </w:t>
      </w:r>
      <w:r>
        <w:rPr>
          <w:rFonts w:ascii="Times New Roman CYR" w:hAnsi="Times New Roman CYR" w:cs="Times New Roman CYR"/>
          <w:b/>
          <w:bCs/>
          <w:color w:val="B62D27"/>
          <w:sz w:val="24"/>
          <w:szCs w:val="24"/>
          <w:u w:val="single"/>
        </w:rPr>
        <w:t>валового внутреннего продукта</w:t>
      </w:r>
      <w:r>
        <w:rPr>
          <w:rFonts w:ascii="Times New Roman CYR" w:hAnsi="Times New Roman CYR" w:cs="Times New Roman CYR"/>
          <w:sz w:val="24"/>
          <w:szCs w:val="24"/>
        </w:rPr>
        <w:t xml:space="preserve"> (или национального дохода) в условиях </w:t>
      </w:r>
      <w:r>
        <w:rPr>
          <w:rFonts w:ascii="Times New Roman CYR" w:hAnsi="Times New Roman CYR" w:cs="Times New Roman CYR"/>
          <w:b/>
          <w:bCs/>
          <w:color w:val="B62D27"/>
          <w:sz w:val="24"/>
          <w:szCs w:val="24"/>
          <w:u w:val="single"/>
        </w:rPr>
        <w:t>полной занятости</w:t>
      </w:r>
      <w:r>
        <w:rPr>
          <w:rFonts w:ascii="Times New Roman CYR" w:hAnsi="Times New Roman CYR" w:cs="Times New Roman CYR"/>
          <w:sz w:val="24"/>
          <w:szCs w:val="24"/>
        </w:rPr>
        <w:t>?</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t>Концепция мультипликатора-акселератора</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Существует несколько подходов к анализу экономического роста. В частности, концепция взаимодействия </w:t>
      </w:r>
      <w:r>
        <w:rPr>
          <w:rFonts w:ascii="Times New Roman CYR" w:hAnsi="Times New Roman CYR" w:cs="Times New Roman CYR"/>
          <w:b/>
          <w:bCs/>
          <w:color w:val="B62D27"/>
          <w:sz w:val="24"/>
          <w:szCs w:val="24"/>
          <w:u w:val="single"/>
        </w:rPr>
        <w:t>мультипликатора</w:t>
      </w:r>
      <w:r>
        <w:rPr>
          <w:rFonts w:ascii="Times New Roman CYR" w:hAnsi="Times New Roman CYR" w:cs="Times New Roman CYR"/>
          <w:sz w:val="24"/>
          <w:szCs w:val="24"/>
        </w:rPr>
        <w:t xml:space="preserve"> и </w:t>
      </w:r>
      <w:r>
        <w:rPr>
          <w:rFonts w:ascii="Times New Roman CYR" w:hAnsi="Times New Roman CYR" w:cs="Times New Roman CYR"/>
          <w:b/>
          <w:bCs/>
          <w:color w:val="B62D27"/>
          <w:sz w:val="24"/>
          <w:szCs w:val="24"/>
          <w:u w:val="single"/>
        </w:rPr>
        <w:t>акселератора</w:t>
      </w:r>
      <w:r>
        <w:rPr>
          <w:rFonts w:ascii="Times New Roman CYR" w:hAnsi="Times New Roman CYR" w:cs="Times New Roman CYR"/>
          <w:sz w:val="24"/>
          <w:szCs w:val="24"/>
        </w:rPr>
        <w:t xml:space="preserve"> раскрывает механизм экономического роста. Однако этим не исчерпывается анализ этой проблемы.</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Западные теории экономического роста усиленно ищут ответ на вопрос, какова доля каждого </w:t>
      </w:r>
      <w:r>
        <w:rPr>
          <w:rFonts w:ascii="Times New Roman CYR" w:hAnsi="Times New Roman CYR" w:cs="Times New Roman CYR"/>
          <w:b/>
          <w:bCs/>
          <w:color w:val="B62D27"/>
          <w:sz w:val="24"/>
          <w:szCs w:val="24"/>
          <w:u w:val="single"/>
        </w:rPr>
        <w:t>производственного фактора</w:t>
      </w:r>
      <w:r>
        <w:rPr>
          <w:rFonts w:ascii="Times New Roman CYR" w:hAnsi="Times New Roman CYR" w:cs="Times New Roman CYR"/>
          <w:sz w:val="24"/>
          <w:szCs w:val="24"/>
        </w:rPr>
        <w:t xml:space="preserve"> в увеличении выпуска продукции, в росте получаемых доходов. Решение этой проблемы важно для поиска оптимального сочетания факторов производства, обеспечивающего увеличение темпов экономического роста.</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t>Производственная функция</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В качестве инструмента такого анализа используется производственная функция:</w:t>
      </w:r>
    </w:p>
    <w:p w:rsidR="009A6B2C" w:rsidRDefault="009A6B2C" w:rsidP="009A6B2C">
      <w:pPr>
        <w:widowControl w:val="0"/>
        <w:tabs>
          <w:tab w:val="left" w:pos="794"/>
        </w:tabs>
        <w:autoSpaceDE w:val="0"/>
        <w:autoSpaceDN w:val="0"/>
        <w:adjustRightInd w:val="0"/>
        <w:spacing w:before="120" w:after="120" w:line="240" w:lineRule="auto"/>
        <w:jc w:val="center"/>
        <w:rPr>
          <w:rFonts w:ascii="Times New Roman CYR" w:hAnsi="Times New Roman CYR" w:cs="Times New Roman CYR"/>
          <w:sz w:val="24"/>
          <w:szCs w:val="24"/>
        </w:rPr>
      </w:pPr>
      <w:r>
        <w:rPr>
          <w:rFonts w:ascii="Times New Roman CYR" w:hAnsi="Times New Roman CYR" w:cs="Times New Roman CYR"/>
          <w:i/>
          <w:iCs/>
          <w:sz w:val="24"/>
          <w:szCs w:val="24"/>
          <w:lang w:val="en-US"/>
        </w:rPr>
        <w:t>Y</w:t>
      </w:r>
      <w:r>
        <w:rPr>
          <w:rFonts w:ascii="Times New Roman CYR" w:hAnsi="Times New Roman CYR" w:cs="Times New Roman CYR"/>
          <w:sz w:val="24"/>
          <w:szCs w:val="24"/>
        </w:rPr>
        <w:t xml:space="preserve"> </w:t>
      </w:r>
      <w:r>
        <w:rPr>
          <w:rFonts w:ascii="Symbol" w:hAnsi="Symbol" w:cs="Symbol"/>
          <w:sz w:val="24"/>
          <w:szCs w:val="24"/>
        </w:rPr>
        <w:t></w:t>
      </w:r>
      <w:r>
        <w:rPr>
          <w:rFonts w:ascii="Times New Roman CYR" w:hAnsi="Times New Roman CYR" w:cs="Times New Roman CYR"/>
          <w:sz w:val="24"/>
          <w:szCs w:val="24"/>
        </w:rPr>
        <w:t xml:space="preserve"> </w:t>
      </w:r>
      <w:r>
        <w:rPr>
          <w:rFonts w:ascii="Times New Roman CYR" w:hAnsi="Times New Roman CYR" w:cs="Times New Roman CYR"/>
          <w:sz w:val="24"/>
          <w:szCs w:val="24"/>
          <w:lang w:val="en-US"/>
        </w:rPr>
        <w:t>f</w:t>
      </w:r>
      <w:r>
        <w:rPr>
          <w:rFonts w:ascii="Times New Roman CYR" w:hAnsi="Times New Roman CYR" w:cs="Times New Roman CYR"/>
          <w:sz w:val="24"/>
          <w:szCs w:val="24"/>
        </w:rPr>
        <w:t>(</w:t>
      </w:r>
      <w:r>
        <w:rPr>
          <w:rFonts w:ascii="Times New Roman CYR" w:hAnsi="Times New Roman CYR" w:cs="Times New Roman CYR"/>
          <w:i/>
          <w:iCs/>
          <w:sz w:val="24"/>
          <w:szCs w:val="24"/>
          <w:lang w:val="en-US"/>
        </w:rPr>
        <w:t>K</w:t>
      </w:r>
      <w:r>
        <w:rPr>
          <w:rFonts w:ascii="Times New Roman CYR" w:hAnsi="Times New Roman CYR" w:cs="Times New Roman CYR"/>
          <w:sz w:val="24"/>
          <w:szCs w:val="24"/>
        </w:rPr>
        <w:t xml:space="preserve">, </w:t>
      </w:r>
      <w:r>
        <w:rPr>
          <w:rFonts w:ascii="Times New Roman CYR" w:hAnsi="Times New Roman CYR" w:cs="Times New Roman CYR"/>
          <w:i/>
          <w:iCs/>
          <w:sz w:val="24"/>
          <w:szCs w:val="24"/>
          <w:lang w:val="en-US"/>
        </w:rPr>
        <w:t>L</w:t>
      </w:r>
      <w:r>
        <w:rPr>
          <w:rFonts w:ascii="Times New Roman CYR" w:hAnsi="Times New Roman CYR" w:cs="Times New Roman CYR"/>
          <w:sz w:val="24"/>
          <w:szCs w:val="24"/>
        </w:rPr>
        <w:t xml:space="preserve">, </w:t>
      </w:r>
      <w:r>
        <w:rPr>
          <w:rFonts w:ascii="Times New Roman CYR" w:hAnsi="Times New Roman CYR" w:cs="Times New Roman CYR"/>
          <w:i/>
          <w:iCs/>
          <w:sz w:val="24"/>
          <w:szCs w:val="24"/>
          <w:lang w:val="en-US"/>
        </w:rPr>
        <w:t>N</w:t>
      </w:r>
      <w:r>
        <w:rPr>
          <w:rFonts w:ascii="Times New Roman CYR" w:hAnsi="Times New Roman CYR" w:cs="Times New Roman CYR"/>
          <w:sz w:val="24"/>
          <w:szCs w:val="24"/>
        </w:rPr>
        <w:t>),</w:t>
      </w:r>
    </w:p>
    <w:p w:rsidR="009A6B2C" w:rsidRDefault="009A6B2C" w:rsidP="009A6B2C">
      <w:pPr>
        <w:widowControl w:val="0"/>
        <w:tabs>
          <w:tab w:val="right" w:pos="794"/>
          <w:tab w:val="right" w:pos="850"/>
        </w:tabs>
        <w:autoSpaceDE w:val="0"/>
        <w:autoSpaceDN w:val="0"/>
        <w:adjustRightInd w:val="0"/>
        <w:spacing w:after="0" w:line="240" w:lineRule="auto"/>
        <w:ind w:firstLine="227"/>
        <w:rPr>
          <w:rFonts w:ascii="Times New Roman CYR" w:hAnsi="Times New Roman CYR" w:cs="Times New Roman CYR"/>
          <w:sz w:val="24"/>
          <w:szCs w:val="24"/>
        </w:rPr>
      </w:pPr>
      <w:r>
        <w:rPr>
          <w:rFonts w:ascii="Times New Roman CYR" w:hAnsi="Times New Roman CYR" w:cs="Times New Roman CYR"/>
          <w:sz w:val="24"/>
          <w:szCs w:val="24"/>
        </w:rPr>
        <w:tab/>
        <w:t xml:space="preserve">где </w:t>
      </w:r>
      <w:r>
        <w:rPr>
          <w:rFonts w:ascii="Times New Roman CYR" w:hAnsi="Times New Roman CYR" w:cs="Times New Roman CYR"/>
          <w:i/>
          <w:iCs/>
          <w:sz w:val="24"/>
          <w:szCs w:val="24"/>
        </w:rPr>
        <w:t>Y</w:t>
      </w:r>
      <w:r>
        <w:rPr>
          <w:rFonts w:ascii="Times New Roman CYR" w:hAnsi="Times New Roman CYR" w:cs="Times New Roman CYR"/>
          <w:sz w:val="24"/>
          <w:szCs w:val="24"/>
        </w:rPr>
        <w:t xml:space="preserve"> </w:t>
      </w:r>
      <w:r>
        <w:rPr>
          <w:rFonts w:ascii="Symbol" w:hAnsi="Symbol" w:cs="Symbol"/>
          <w:sz w:val="24"/>
          <w:szCs w:val="24"/>
        </w:rPr>
        <w:t></w:t>
      </w:r>
      <w:r>
        <w:rPr>
          <w:rFonts w:ascii="Times New Roman CYR" w:hAnsi="Times New Roman CYR" w:cs="Times New Roman CYR"/>
          <w:sz w:val="24"/>
          <w:szCs w:val="24"/>
        </w:rPr>
        <w:t xml:space="preserve"> совокупный доход (или ВВП) страны;</w:t>
      </w:r>
    </w:p>
    <w:p w:rsidR="009A6B2C" w:rsidRDefault="009A6B2C" w:rsidP="009A6B2C">
      <w:pPr>
        <w:widowControl w:val="0"/>
        <w:tabs>
          <w:tab w:val="right" w:pos="794"/>
          <w:tab w:val="right" w:pos="850"/>
        </w:tabs>
        <w:autoSpaceDE w:val="0"/>
        <w:autoSpaceDN w:val="0"/>
        <w:adjustRightInd w:val="0"/>
        <w:spacing w:after="0" w:line="240" w:lineRule="auto"/>
        <w:ind w:firstLine="567"/>
        <w:rPr>
          <w:rFonts w:ascii="Times New Roman CYR" w:hAnsi="Times New Roman CYR" w:cs="Times New Roman CYR"/>
          <w:sz w:val="24"/>
          <w:szCs w:val="24"/>
        </w:rPr>
      </w:pPr>
      <w:r>
        <w:rPr>
          <w:rFonts w:ascii="Times New Roman CYR" w:hAnsi="Times New Roman CYR" w:cs="Times New Roman CYR"/>
          <w:i/>
          <w:iCs/>
          <w:sz w:val="24"/>
          <w:szCs w:val="24"/>
        </w:rPr>
        <w:tab/>
      </w:r>
      <w:r>
        <w:rPr>
          <w:rFonts w:ascii="Times New Roman CYR" w:hAnsi="Times New Roman CYR" w:cs="Times New Roman CYR"/>
          <w:i/>
          <w:iCs/>
          <w:sz w:val="24"/>
          <w:szCs w:val="24"/>
          <w:lang w:val="en-US"/>
        </w:rPr>
        <w:t>K</w:t>
      </w:r>
      <w:r>
        <w:rPr>
          <w:rFonts w:ascii="Times New Roman CYR" w:hAnsi="Times New Roman CYR" w:cs="Times New Roman CYR"/>
          <w:sz w:val="24"/>
          <w:szCs w:val="24"/>
        </w:rPr>
        <w:t xml:space="preserve"> </w:t>
      </w:r>
      <w:r>
        <w:rPr>
          <w:rFonts w:ascii="Symbol" w:hAnsi="Symbol" w:cs="Symbol"/>
          <w:sz w:val="24"/>
          <w:szCs w:val="24"/>
        </w:rPr>
        <w:t></w:t>
      </w:r>
      <w:r>
        <w:rPr>
          <w:rFonts w:ascii="Times New Roman CYR" w:hAnsi="Times New Roman CYR" w:cs="Times New Roman CYR"/>
          <w:sz w:val="24"/>
          <w:szCs w:val="24"/>
        </w:rPr>
        <w:t xml:space="preserve"> затраты капитала;</w:t>
      </w:r>
    </w:p>
    <w:p w:rsidR="009A6B2C" w:rsidRDefault="009A6B2C" w:rsidP="009A6B2C">
      <w:pPr>
        <w:widowControl w:val="0"/>
        <w:tabs>
          <w:tab w:val="right" w:pos="794"/>
          <w:tab w:val="right" w:pos="850"/>
        </w:tabs>
        <w:autoSpaceDE w:val="0"/>
        <w:autoSpaceDN w:val="0"/>
        <w:adjustRightInd w:val="0"/>
        <w:spacing w:after="0" w:line="240" w:lineRule="auto"/>
        <w:ind w:firstLine="567"/>
        <w:rPr>
          <w:rFonts w:ascii="Times New Roman CYR" w:hAnsi="Times New Roman CYR" w:cs="Times New Roman CYR"/>
          <w:sz w:val="24"/>
          <w:szCs w:val="24"/>
        </w:rPr>
      </w:pPr>
      <w:r>
        <w:rPr>
          <w:rFonts w:ascii="Times New Roman CYR" w:hAnsi="Times New Roman CYR" w:cs="Times New Roman CYR"/>
          <w:i/>
          <w:iCs/>
          <w:sz w:val="24"/>
          <w:szCs w:val="24"/>
        </w:rPr>
        <w:lastRenderedPageBreak/>
        <w:tab/>
        <w:t>L</w:t>
      </w:r>
      <w:r>
        <w:rPr>
          <w:rFonts w:ascii="Times New Roman CYR" w:hAnsi="Times New Roman CYR" w:cs="Times New Roman CYR"/>
          <w:sz w:val="24"/>
          <w:szCs w:val="24"/>
        </w:rPr>
        <w:t xml:space="preserve"> </w:t>
      </w:r>
      <w:r>
        <w:rPr>
          <w:rFonts w:ascii="Symbol" w:hAnsi="Symbol" w:cs="Symbol"/>
          <w:sz w:val="24"/>
          <w:szCs w:val="24"/>
        </w:rPr>
        <w:t></w:t>
      </w:r>
      <w:r>
        <w:rPr>
          <w:rFonts w:ascii="Times New Roman CYR" w:hAnsi="Times New Roman CYR" w:cs="Times New Roman CYR"/>
          <w:sz w:val="24"/>
          <w:szCs w:val="24"/>
        </w:rPr>
        <w:t xml:space="preserve"> затраты трудовых ресурсов;</w:t>
      </w:r>
    </w:p>
    <w:p w:rsidR="009A6B2C" w:rsidRDefault="009A6B2C" w:rsidP="009A6B2C">
      <w:pPr>
        <w:widowControl w:val="0"/>
        <w:tabs>
          <w:tab w:val="right" w:pos="794"/>
          <w:tab w:val="right" w:pos="850"/>
        </w:tabs>
        <w:autoSpaceDE w:val="0"/>
        <w:autoSpaceDN w:val="0"/>
        <w:adjustRightInd w:val="0"/>
        <w:spacing w:after="0" w:line="240" w:lineRule="auto"/>
        <w:ind w:firstLine="567"/>
        <w:rPr>
          <w:rFonts w:ascii="Times New Roman CYR" w:hAnsi="Times New Roman CYR" w:cs="Times New Roman CYR"/>
          <w:sz w:val="24"/>
          <w:szCs w:val="24"/>
        </w:rPr>
      </w:pPr>
      <w:r>
        <w:rPr>
          <w:rFonts w:ascii="Times New Roman CYR" w:hAnsi="Times New Roman CYR" w:cs="Times New Roman CYR"/>
          <w:i/>
          <w:iCs/>
          <w:sz w:val="24"/>
          <w:szCs w:val="24"/>
        </w:rPr>
        <w:tab/>
        <w:t>N</w:t>
      </w:r>
      <w:r>
        <w:rPr>
          <w:rFonts w:ascii="Times New Roman CYR" w:hAnsi="Times New Roman CYR" w:cs="Times New Roman CYR"/>
          <w:sz w:val="24"/>
          <w:szCs w:val="24"/>
        </w:rPr>
        <w:t xml:space="preserve"> </w:t>
      </w:r>
      <w:r>
        <w:rPr>
          <w:rFonts w:ascii="Symbol" w:hAnsi="Symbol" w:cs="Symbol"/>
          <w:sz w:val="24"/>
          <w:szCs w:val="24"/>
        </w:rPr>
        <w:t></w:t>
      </w:r>
      <w:r>
        <w:rPr>
          <w:rFonts w:ascii="Times New Roman CYR" w:hAnsi="Times New Roman CYR" w:cs="Times New Roman CYR"/>
          <w:sz w:val="24"/>
          <w:szCs w:val="24"/>
        </w:rPr>
        <w:t xml:space="preserve"> затраты природных (земельных) ресурсов.</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Простейшая производственная функция исследует воздействие на прирост выпуска продукции двух факторов: </w:t>
      </w:r>
      <w:r>
        <w:rPr>
          <w:rFonts w:ascii="Times New Roman CYR" w:hAnsi="Times New Roman CYR" w:cs="Times New Roman CYR"/>
          <w:b/>
          <w:bCs/>
          <w:color w:val="B62D27"/>
          <w:sz w:val="24"/>
          <w:szCs w:val="24"/>
          <w:u w:val="single"/>
        </w:rPr>
        <w:t>труда</w:t>
      </w:r>
      <w:r>
        <w:rPr>
          <w:rFonts w:ascii="Times New Roman CYR" w:hAnsi="Times New Roman CYR" w:cs="Times New Roman CYR"/>
          <w:sz w:val="24"/>
          <w:szCs w:val="24"/>
        </w:rPr>
        <w:t xml:space="preserve"> и </w:t>
      </w:r>
      <w:r>
        <w:rPr>
          <w:rFonts w:ascii="Times New Roman CYR" w:hAnsi="Times New Roman CYR" w:cs="Times New Roman CYR"/>
          <w:b/>
          <w:bCs/>
          <w:color w:val="B62D27"/>
          <w:sz w:val="24"/>
          <w:szCs w:val="24"/>
          <w:u w:val="single"/>
        </w:rPr>
        <w:t>капитала</w:t>
      </w:r>
      <w:r>
        <w:rPr>
          <w:rFonts w:ascii="Times New Roman CYR" w:hAnsi="Times New Roman CYR" w:cs="Times New Roman CYR"/>
          <w:sz w:val="24"/>
          <w:szCs w:val="24"/>
        </w:rPr>
        <w:t xml:space="preserve">. Она была выведена в 20-х годах ХХ в. американским экономистом </w:t>
      </w:r>
      <w:r>
        <w:rPr>
          <w:rFonts w:ascii="Times New Roman CYR" w:hAnsi="Times New Roman CYR" w:cs="Times New Roman CYR"/>
          <w:b/>
          <w:bCs/>
          <w:color w:val="B62D27"/>
          <w:sz w:val="24"/>
          <w:szCs w:val="24"/>
          <w:u w:val="single"/>
        </w:rPr>
        <w:t>П. Дугласом</w:t>
      </w:r>
      <w:r>
        <w:rPr>
          <w:rFonts w:ascii="Times New Roman CYR" w:hAnsi="Times New Roman CYR" w:cs="Times New Roman CYR"/>
          <w:sz w:val="24"/>
          <w:szCs w:val="24"/>
        </w:rPr>
        <w:t xml:space="preserve"> и математиком </w:t>
      </w:r>
      <w:r>
        <w:rPr>
          <w:rFonts w:ascii="Times New Roman CYR" w:hAnsi="Times New Roman CYR" w:cs="Times New Roman CYR"/>
          <w:b/>
          <w:bCs/>
          <w:color w:val="B62D27"/>
          <w:sz w:val="24"/>
          <w:szCs w:val="24"/>
          <w:u w:val="single"/>
        </w:rPr>
        <w:t>Ч. Коббом</w:t>
      </w:r>
      <w:r>
        <w:rPr>
          <w:rFonts w:ascii="Times New Roman CYR" w:hAnsi="Times New Roman CYR" w:cs="Times New Roman CYR"/>
          <w:sz w:val="24"/>
          <w:szCs w:val="24"/>
        </w:rPr>
        <w:t xml:space="preserve">, которые на основе статистических данных производства пшеницы в США пришли к выводу, что 1% прироста затрат труда расширяет выпуск в три раза больше, чем 1% прироста капитала. Результаты этого эмпирического исследования подсказывали предпринимателю, что совершенствования в области использования такого фактора, как труд, предпочтительнее, чем привлечение дополнительного капитала. В связи с этим в странах развитой </w:t>
      </w:r>
      <w:r>
        <w:rPr>
          <w:rFonts w:ascii="Times New Roman CYR" w:hAnsi="Times New Roman CYR" w:cs="Times New Roman CYR"/>
          <w:b/>
          <w:bCs/>
          <w:color w:val="B62D27"/>
          <w:sz w:val="24"/>
          <w:szCs w:val="24"/>
          <w:u w:val="single"/>
        </w:rPr>
        <w:t>рыночной экономики</w:t>
      </w:r>
      <w:r>
        <w:rPr>
          <w:rFonts w:ascii="Times New Roman CYR" w:hAnsi="Times New Roman CYR" w:cs="Times New Roman CYR"/>
          <w:sz w:val="24"/>
          <w:szCs w:val="24"/>
        </w:rPr>
        <w:t xml:space="preserve"> стали широко применять разработки, повышающие эффективность мотиваций трудовой деятельности. Появляются теории человеческих отношений, социального партнерства, целью которых становится обеспечение более высокой отдачи от использования человеческого фактора.</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t>«Человеческий капитал» как фактор экономического роста</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В последнюю четверть ХХ в. такое восприятие постоянно укреплялось. </w:t>
      </w:r>
      <w:r>
        <w:rPr>
          <w:rFonts w:ascii="Times New Roman CYR" w:hAnsi="Times New Roman CYR" w:cs="Times New Roman CYR"/>
          <w:b/>
          <w:bCs/>
          <w:color w:val="B62D27"/>
          <w:sz w:val="24"/>
          <w:szCs w:val="24"/>
          <w:u w:val="single"/>
        </w:rPr>
        <w:t>Конкуренция</w:t>
      </w:r>
      <w:r>
        <w:rPr>
          <w:rFonts w:ascii="Times New Roman CYR" w:hAnsi="Times New Roman CYR" w:cs="Times New Roman CYR"/>
          <w:sz w:val="24"/>
          <w:szCs w:val="24"/>
        </w:rPr>
        <w:t xml:space="preserve"> в условиях плотного рынка диктовала необходимость постоянного повышения качества продукции, обновления производства и ассортимента. При этом в работнике все больше ценилась его способность к нестандартным решениям, к поиску нового, адаптивность к постоянно меняющимся условиям производства. Только работник, отвечающий названным требованиям, способен внести вклад в обеспечение устойчивых позиций продукции на рынке, а тем самым и в рост доходов от ее реализации. В современных индустриальных странах квалификация работников становится ключевым фактором конкурентной борьбы. Наиболее эффективными считаются вложения в рабочую силу (образование, социальные программы и т. д.), или, по западной терминологии, вложения в </w:t>
      </w:r>
      <w:r>
        <w:rPr>
          <w:rFonts w:ascii="Times New Roman CYR" w:hAnsi="Times New Roman CYR" w:cs="Times New Roman CYR"/>
          <w:b/>
          <w:bCs/>
          <w:color w:val="B62D27"/>
          <w:sz w:val="24"/>
          <w:szCs w:val="24"/>
          <w:u w:val="single"/>
        </w:rPr>
        <w:t>человеческий капитал</w:t>
      </w:r>
      <w:r>
        <w:rPr>
          <w:rFonts w:ascii="Times New Roman CYR" w:hAnsi="Times New Roman CYR" w:cs="Times New Roman CYR"/>
          <w:sz w:val="24"/>
          <w:szCs w:val="24"/>
        </w:rPr>
        <w:t xml:space="preserve">. Именно такие затраты и способны задействовать долгосрочные факторы экономического роста, основанного на </w:t>
      </w:r>
      <w:r>
        <w:rPr>
          <w:rFonts w:ascii="Times New Roman CYR" w:hAnsi="Times New Roman CYR" w:cs="Times New Roman CYR"/>
          <w:b/>
          <w:bCs/>
          <w:color w:val="B62D27"/>
          <w:sz w:val="24"/>
          <w:szCs w:val="24"/>
          <w:u w:val="single"/>
        </w:rPr>
        <w:t>НТП</w:t>
      </w:r>
      <w:r>
        <w:rPr>
          <w:rFonts w:ascii="Times New Roman CYR" w:hAnsi="Times New Roman CYR" w:cs="Times New Roman CYR"/>
          <w:sz w:val="24"/>
          <w:szCs w:val="24"/>
        </w:rPr>
        <w:t>, так как квалифицированная рабочая сила обладает способностью к совершенствованию.</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Экономисты обратились к исследованию проблемы «человеческого капитала» с начала 60-х годов. Вводится понятие </w:t>
      </w:r>
      <w:r>
        <w:rPr>
          <w:rFonts w:ascii="Times New Roman CYR" w:hAnsi="Times New Roman CYR" w:cs="Times New Roman CYR"/>
          <w:b/>
          <w:bCs/>
          <w:color w:val="B62D27"/>
          <w:sz w:val="24"/>
          <w:szCs w:val="24"/>
          <w:u w:val="single"/>
        </w:rPr>
        <w:t>инвестиций</w:t>
      </w:r>
      <w:r>
        <w:rPr>
          <w:rFonts w:ascii="Times New Roman CYR" w:hAnsi="Times New Roman CYR" w:cs="Times New Roman CYR"/>
          <w:sz w:val="24"/>
          <w:szCs w:val="24"/>
        </w:rPr>
        <w:t xml:space="preserve"> в «человеческий капитал», означающее совокупность прямых денежных затрат на образование и доход, недополученный за время, затраченное на обучение.</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Экономисты доказали, что образование прибыльно для индивида, если реальная </w:t>
      </w:r>
      <w:r>
        <w:rPr>
          <w:rFonts w:ascii="Times New Roman CYR" w:hAnsi="Times New Roman CYR" w:cs="Times New Roman CYR"/>
          <w:b/>
          <w:bCs/>
          <w:color w:val="B62D27"/>
          <w:sz w:val="24"/>
          <w:szCs w:val="24"/>
          <w:u w:val="single"/>
        </w:rPr>
        <w:t>стоимость</w:t>
      </w:r>
      <w:r>
        <w:rPr>
          <w:rFonts w:ascii="Times New Roman CYR" w:hAnsi="Times New Roman CYR" w:cs="Times New Roman CYR"/>
          <w:sz w:val="24"/>
          <w:szCs w:val="24"/>
        </w:rPr>
        <w:t xml:space="preserve"> </w:t>
      </w:r>
      <w:r>
        <w:rPr>
          <w:rFonts w:ascii="Times New Roman CYR" w:hAnsi="Times New Roman CYR" w:cs="Times New Roman CYR"/>
          <w:b/>
          <w:bCs/>
          <w:color w:val="B62D27"/>
          <w:sz w:val="24"/>
          <w:szCs w:val="24"/>
          <w:u w:val="single"/>
        </w:rPr>
        <w:t>издержек</w:t>
      </w:r>
      <w:r>
        <w:rPr>
          <w:rFonts w:ascii="Times New Roman CYR" w:hAnsi="Times New Roman CYR" w:cs="Times New Roman CYR"/>
          <w:sz w:val="24"/>
          <w:szCs w:val="24"/>
        </w:rPr>
        <w:t xml:space="preserve"> на образование и прибыль составляют положительную величину. В той степени, в какой </w:t>
      </w:r>
      <w:r>
        <w:rPr>
          <w:rFonts w:ascii="Times New Roman CYR" w:hAnsi="Times New Roman CYR" w:cs="Times New Roman CYR"/>
          <w:b/>
          <w:bCs/>
          <w:color w:val="B62D27"/>
          <w:sz w:val="24"/>
          <w:szCs w:val="24"/>
          <w:u w:val="single"/>
        </w:rPr>
        <w:t>зарплата</w:t>
      </w:r>
      <w:r>
        <w:rPr>
          <w:rFonts w:ascii="Times New Roman CYR" w:hAnsi="Times New Roman CYR" w:cs="Times New Roman CYR"/>
          <w:sz w:val="24"/>
          <w:szCs w:val="24"/>
        </w:rPr>
        <w:t xml:space="preserve"> отражает реальные продукты труда, вложения в «человеческий капитал» являются действительными инвестициями. По подсчетам, в США 2/3 всего накопленного капитала вложено в «человеческий капитал», а именно в учебные заведения, научные, исследовательские программы и центры, обучение специалистов и профессионалов.</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Работа </w:t>
      </w:r>
      <w:r>
        <w:rPr>
          <w:rFonts w:ascii="Times New Roman CYR" w:hAnsi="Times New Roman CYR" w:cs="Times New Roman CYR"/>
          <w:b/>
          <w:bCs/>
          <w:color w:val="B62D27"/>
          <w:sz w:val="24"/>
          <w:szCs w:val="24"/>
          <w:u w:val="single"/>
        </w:rPr>
        <w:t>Г. Беккера</w:t>
      </w:r>
      <w:r>
        <w:rPr>
          <w:rFonts w:ascii="Times New Roman CYR" w:hAnsi="Times New Roman CYR" w:cs="Times New Roman CYR"/>
          <w:sz w:val="24"/>
          <w:szCs w:val="24"/>
        </w:rPr>
        <w:t xml:space="preserve"> «Человеческий капитал: теоретический и эмпирический анализ» в 1964 г. признана Шведской королевской академией наук наиболее значительным вкладом в современную экономическую науку. Беккер проводил различие между общим образованием и специальным обучением. По его мнению, общее образование повышает в целом мастерство индивида, т. е. его </w:t>
      </w:r>
      <w:r>
        <w:rPr>
          <w:rFonts w:ascii="Times New Roman CYR" w:hAnsi="Times New Roman CYR" w:cs="Times New Roman CYR"/>
          <w:b/>
          <w:bCs/>
          <w:color w:val="B62D27"/>
          <w:sz w:val="24"/>
          <w:szCs w:val="24"/>
          <w:u w:val="single"/>
        </w:rPr>
        <w:t>предельную производительность</w:t>
      </w:r>
      <w:r>
        <w:rPr>
          <w:rFonts w:ascii="Times New Roman CYR" w:hAnsi="Times New Roman CYR" w:cs="Times New Roman CYR"/>
          <w:sz w:val="24"/>
          <w:szCs w:val="24"/>
        </w:rPr>
        <w:t>. Однако отдельный предприниматель оплачивает это общественное благо без гарантий получения должного результата в конкретной работе и не заинтересован в оплате общего образования граждан и работников. Но любой предприниматель имеет прямую заинтересованность в специальном обучении работников, поскольку в итоге это приводит к росту производительности в конкретном бизнесе.</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Беккер применил теорию «человеческого капитала» к проблеме неравенства </w:t>
      </w:r>
      <w:r>
        <w:rPr>
          <w:rFonts w:ascii="Times New Roman CYR" w:hAnsi="Times New Roman CYR" w:cs="Times New Roman CYR"/>
          <w:b/>
          <w:bCs/>
          <w:color w:val="B62D27"/>
          <w:sz w:val="24"/>
          <w:szCs w:val="24"/>
          <w:u w:val="single"/>
        </w:rPr>
        <w:t>доходов</w:t>
      </w:r>
      <w:r>
        <w:rPr>
          <w:rFonts w:ascii="Times New Roman CYR" w:hAnsi="Times New Roman CYR" w:cs="Times New Roman CYR"/>
          <w:sz w:val="24"/>
          <w:szCs w:val="24"/>
        </w:rPr>
        <w:t xml:space="preserve">. Если конкретный индивид производит инвестиции в свое обучение, в </w:t>
      </w:r>
      <w:r>
        <w:rPr>
          <w:rFonts w:ascii="Times New Roman CYR" w:hAnsi="Times New Roman CYR" w:cs="Times New Roman CYR"/>
          <w:sz w:val="24"/>
          <w:szCs w:val="24"/>
        </w:rPr>
        <w:lastRenderedPageBreak/>
        <w:t xml:space="preserve">дальнейшем это приводит к эволюции его возможностей относительно получения больших доходов. Он исследовал количественную связь между способностями и образованием, различал «человеческий капитал» вообще и специфический «человеческий капитал» </w:t>
      </w:r>
      <w:r>
        <w:rPr>
          <w:rFonts w:ascii="Times New Roman CYR" w:hAnsi="Times New Roman CYR" w:cs="Times New Roman CYR"/>
          <w:b/>
          <w:bCs/>
          <w:color w:val="B62D27"/>
          <w:sz w:val="24"/>
          <w:szCs w:val="24"/>
          <w:u w:val="single"/>
        </w:rPr>
        <w:t>фирмы</w:t>
      </w:r>
      <w:r>
        <w:rPr>
          <w:rFonts w:ascii="Times New Roman CYR" w:hAnsi="Times New Roman CYR" w:cs="Times New Roman CYR"/>
          <w:sz w:val="24"/>
          <w:szCs w:val="24"/>
        </w:rPr>
        <w:t>. Интересно утверждение Беккера, что большая мобильность молодых работников связана не с традиционными психологическими факторами, а с тем, что старые работники располагают меньшим временем, чтобы получить прибыль от перемещения, в то время как у молодых этого времени остается гораздо больше.</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В процессе своих исследований Беккер развил подход к «человеческому капиталу» в общую теорию, определяющую распределение трудового дохода. Он рассматривает поведение индивидов в данной области как рациональное: прежде чем решить, продолжать образование или нет, индивид взвешивает все выгоды и издержки. Как и любой предприниматель, индивид сопоставляет ожидаемую предельную норму отдачи от вложений в образование с доходностью альтернативных видов инвестирования. Выводы теории с учетом структуры заработной платы были сформулированы в так называемых функциях «заработной платы </w:t>
      </w:r>
      <w:r>
        <w:rPr>
          <w:rFonts w:ascii="Symbol" w:hAnsi="Symbol" w:cs="Symbol"/>
          <w:sz w:val="24"/>
          <w:szCs w:val="24"/>
        </w:rPr>
        <w:t></w:t>
      </w:r>
      <w:r>
        <w:rPr>
          <w:rFonts w:ascii="Times New Roman CYR" w:hAnsi="Times New Roman CYR" w:cs="Times New Roman CYR"/>
          <w:sz w:val="24"/>
          <w:szCs w:val="24"/>
        </w:rPr>
        <w:t xml:space="preserve"> человеческого капитала», которые отражают соотношение между заработной платой и человеческим капиталом.</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Г. Беккером были выведены </w:t>
      </w:r>
      <w:r>
        <w:rPr>
          <w:rFonts w:ascii="Times New Roman CYR" w:hAnsi="Times New Roman CYR" w:cs="Times New Roman CYR"/>
          <w:b/>
          <w:bCs/>
          <w:color w:val="B62D27"/>
          <w:sz w:val="24"/>
          <w:szCs w:val="24"/>
          <w:u w:val="single"/>
        </w:rPr>
        <w:t>кривые спроса и предложения</w:t>
      </w:r>
      <w:r>
        <w:rPr>
          <w:rFonts w:ascii="Times New Roman CYR" w:hAnsi="Times New Roman CYR" w:cs="Times New Roman CYR"/>
          <w:sz w:val="24"/>
          <w:szCs w:val="24"/>
        </w:rPr>
        <w:t xml:space="preserve"> инвестиций в «человеческий капитал» и создана универсальная модель распределения личных доходов. Кривые спроса на человеческий капитал (</w:t>
      </w:r>
      <w:r>
        <w:rPr>
          <w:rFonts w:ascii="Times New Roman CYR" w:hAnsi="Times New Roman CYR" w:cs="Times New Roman CYR"/>
          <w:i/>
          <w:iCs/>
          <w:sz w:val="24"/>
          <w:szCs w:val="24"/>
        </w:rPr>
        <w:t>D</w:t>
      </w:r>
      <w:r>
        <w:rPr>
          <w:rFonts w:ascii="Times New Roman CYR" w:hAnsi="Times New Roman CYR" w:cs="Times New Roman CYR"/>
          <w:sz w:val="24"/>
          <w:szCs w:val="24"/>
        </w:rPr>
        <w:t xml:space="preserve"> и </w:t>
      </w:r>
      <w:r>
        <w:rPr>
          <w:rFonts w:ascii="Times New Roman CYR" w:hAnsi="Times New Roman CYR" w:cs="Times New Roman CYR"/>
          <w:i/>
          <w:iCs/>
          <w:sz w:val="24"/>
          <w:szCs w:val="24"/>
        </w:rPr>
        <w:t>D</w:t>
      </w:r>
      <w:r>
        <w:rPr>
          <w:rFonts w:ascii="Times New Roman CYR" w:hAnsi="Times New Roman CYR" w:cs="Times New Roman CYR"/>
          <w:sz w:val="24"/>
          <w:szCs w:val="24"/>
          <w:vertAlign w:val="subscript"/>
        </w:rPr>
        <w:t>1</w:t>
      </w:r>
      <w:r>
        <w:rPr>
          <w:rFonts w:ascii="Times New Roman CYR" w:hAnsi="Times New Roman CYR" w:cs="Times New Roman CYR"/>
          <w:sz w:val="24"/>
          <w:szCs w:val="24"/>
        </w:rPr>
        <w:t>) располагаются на разном уровне, что связано с неодинаковыми природными способностями индивидов, а кривые предложения (</w:t>
      </w:r>
      <w:r>
        <w:rPr>
          <w:rFonts w:ascii="Times New Roman CYR" w:hAnsi="Times New Roman CYR" w:cs="Times New Roman CYR"/>
          <w:i/>
          <w:iCs/>
          <w:sz w:val="24"/>
          <w:szCs w:val="24"/>
        </w:rPr>
        <w:t>S</w:t>
      </w:r>
      <w:r>
        <w:rPr>
          <w:rFonts w:ascii="Times New Roman CYR" w:hAnsi="Times New Roman CYR" w:cs="Times New Roman CYR"/>
          <w:sz w:val="24"/>
          <w:szCs w:val="24"/>
        </w:rPr>
        <w:t xml:space="preserve"> и </w:t>
      </w:r>
      <w:r>
        <w:rPr>
          <w:rFonts w:ascii="Times New Roman CYR" w:hAnsi="Times New Roman CYR" w:cs="Times New Roman CYR"/>
          <w:i/>
          <w:iCs/>
          <w:sz w:val="24"/>
          <w:szCs w:val="24"/>
        </w:rPr>
        <w:t>S</w:t>
      </w:r>
      <w:r>
        <w:rPr>
          <w:rFonts w:ascii="Times New Roman CYR" w:hAnsi="Times New Roman CYR" w:cs="Times New Roman CYR"/>
          <w:sz w:val="24"/>
          <w:szCs w:val="24"/>
          <w:vertAlign w:val="subscript"/>
        </w:rPr>
        <w:t>1</w:t>
      </w:r>
      <w:r>
        <w:rPr>
          <w:rFonts w:ascii="Times New Roman CYR" w:hAnsi="Times New Roman CYR" w:cs="Times New Roman CYR"/>
          <w:sz w:val="24"/>
          <w:szCs w:val="24"/>
        </w:rPr>
        <w:t xml:space="preserve">) отражают их неравные финансовые возможности (рис. 6.1). «Человеческий капитал» будет распределяться неравномерно </w:t>
      </w:r>
      <w:r>
        <w:rPr>
          <w:rFonts w:ascii="Symbol" w:hAnsi="Symbol" w:cs="Symbol"/>
          <w:sz w:val="24"/>
          <w:szCs w:val="24"/>
        </w:rPr>
        <w:t></w:t>
      </w:r>
      <w:r>
        <w:rPr>
          <w:rFonts w:ascii="Times New Roman CYR" w:hAnsi="Times New Roman CYR" w:cs="Times New Roman CYR"/>
          <w:sz w:val="24"/>
          <w:szCs w:val="24"/>
        </w:rPr>
        <w:t xml:space="preserve"> в зависимости от индивидуальных кривых. Наибольшая неравномерность отмечается в случае, когда более способные индивиды обладают и большими </w:t>
      </w:r>
      <w:r>
        <w:rPr>
          <w:rFonts w:ascii="Times New Roman CYR" w:hAnsi="Times New Roman CYR" w:cs="Times New Roman CYR"/>
          <w:b/>
          <w:bCs/>
          <w:color w:val="B62D27"/>
          <w:sz w:val="24"/>
          <w:szCs w:val="24"/>
          <w:u w:val="single"/>
        </w:rPr>
        <w:t>финансовыми</w:t>
      </w:r>
      <w:r>
        <w:rPr>
          <w:rFonts w:ascii="Times New Roman CYR" w:hAnsi="Times New Roman CYR" w:cs="Times New Roman CYR"/>
          <w:sz w:val="24"/>
          <w:szCs w:val="24"/>
        </w:rPr>
        <w:t xml:space="preserve"> возможностями.</w:t>
      </w:r>
    </w:p>
    <w:p w:rsidR="009A6B2C" w:rsidRDefault="009A6B2C" w:rsidP="009A6B2C">
      <w:pPr>
        <w:widowControl w:val="0"/>
        <w:tabs>
          <w:tab w:val="left" w:pos="794"/>
        </w:tabs>
        <w:autoSpaceDE w:val="0"/>
        <w:autoSpaceDN w:val="0"/>
        <w:adjustRightInd w:val="0"/>
        <w:spacing w:before="120" w:after="0" w:line="240" w:lineRule="auto"/>
        <w:jc w:val="center"/>
        <w:rPr>
          <w:rFonts w:ascii="Times New Roman CYR" w:hAnsi="Times New Roman CYR" w:cs="Times New Roman CYR"/>
          <w:sz w:val="24"/>
          <w:szCs w:val="24"/>
          <w:lang w:val="en-US"/>
        </w:rPr>
      </w:pPr>
      <w:r>
        <w:rPr>
          <w:rFonts w:ascii="Times New Roman CYR" w:hAnsi="Times New Roman CYR" w:cs="Times New Roman CYR"/>
          <w:noProof/>
          <w:sz w:val="28"/>
          <w:szCs w:val="28"/>
          <w:lang w:eastAsia="ru-RU"/>
        </w:rPr>
        <w:drawing>
          <wp:inline distT="0" distB="0" distL="0" distR="0">
            <wp:extent cx="1792605" cy="154813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1792605" cy="1548130"/>
                    </a:xfrm>
                    <a:prstGeom prst="rect">
                      <a:avLst/>
                    </a:prstGeom>
                    <a:noFill/>
                    <a:ln w="9525">
                      <a:noFill/>
                      <a:miter lim="800000"/>
                      <a:headEnd/>
                      <a:tailEnd/>
                    </a:ln>
                  </pic:spPr>
                </pic:pic>
              </a:graphicData>
            </a:graphic>
          </wp:inline>
        </w:drawing>
      </w:r>
    </w:p>
    <w:p w:rsidR="009A6B2C" w:rsidRDefault="009A6B2C" w:rsidP="009A6B2C">
      <w:pPr>
        <w:tabs>
          <w:tab w:val="left" w:pos="794"/>
        </w:tabs>
        <w:autoSpaceDE w:val="0"/>
        <w:autoSpaceDN w:val="0"/>
        <w:adjustRightInd w:val="0"/>
        <w:spacing w:before="120" w:after="0" w:line="240" w:lineRule="auto"/>
        <w:jc w:val="center"/>
        <w:rPr>
          <w:rFonts w:ascii="Times New Roman CYR" w:hAnsi="Times New Roman CYR" w:cs="Times New Roman CYR"/>
          <w:i/>
          <w:iCs/>
          <w:sz w:val="24"/>
          <w:szCs w:val="24"/>
        </w:rPr>
      </w:pPr>
      <w:r>
        <w:rPr>
          <w:rFonts w:ascii="Times New Roman CYR" w:hAnsi="Times New Roman CYR" w:cs="Times New Roman CYR"/>
          <w:i/>
          <w:iCs/>
          <w:sz w:val="24"/>
          <w:szCs w:val="24"/>
        </w:rPr>
        <w:t>Рис. 6.1. Спрос, предложение</w:t>
      </w:r>
    </w:p>
    <w:p w:rsidR="009A6B2C" w:rsidRDefault="009A6B2C" w:rsidP="009A6B2C">
      <w:pPr>
        <w:tabs>
          <w:tab w:val="left" w:pos="794"/>
        </w:tabs>
        <w:autoSpaceDE w:val="0"/>
        <w:autoSpaceDN w:val="0"/>
        <w:adjustRightInd w:val="0"/>
        <w:spacing w:after="0" w:line="240" w:lineRule="auto"/>
        <w:jc w:val="center"/>
        <w:rPr>
          <w:rFonts w:ascii="Times New Roman CYR" w:hAnsi="Times New Roman CYR" w:cs="Times New Roman CYR"/>
          <w:i/>
          <w:iCs/>
          <w:sz w:val="24"/>
          <w:szCs w:val="24"/>
        </w:rPr>
      </w:pPr>
      <w:r>
        <w:rPr>
          <w:rFonts w:ascii="Times New Roman CYR" w:hAnsi="Times New Roman CYR" w:cs="Times New Roman CYR"/>
          <w:i/>
          <w:iCs/>
          <w:sz w:val="24"/>
          <w:szCs w:val="24"/>
        </w:rPr>
        <w:t>и равновесие на рынке человеческого капитала:</w:t>
      </w:r>
    </w:p>
    <w:p w:rsidR="009A6B2C" w:rsidRDefault="009A6B2C" w:rsidP="009A6B2C">
      <w:pPr>
        <w:widowControl w:val="0"/>
        <w:tabs>
          <w:tab w:val="left" w:pos="794"/>
        </w:tabs>
        <w:autoSpaceDE w:val="0"/>
        <w:autoSpaceDN w:val="0"/>
        <w:adjustRightInd w:val="0"/>
        <w:spacing w:after="0" w:line="240" w:lineRule="auto"/>
        <w:jc w:val="center"/>
        <w:rPr>
          <w:rFonts w:ascii="Times New Roman CYR" w:hAnsi="Times New Roman CYR" w:cs="Times New Roman CYR"/>
          <w:i/>
          <w:iCs/>
          <w:sz w:val="24"/>
          <w:szCs w:val="24"/>
        </w:rPr>
      </w:pPr>
      <w:r>
        <w:rPr>
          <w:rFonts w:ascii="Times New Roman CYR" w:hAnsi="Times New Roman CYR" w:cs="Times New Roman CYR"/>
          <w:i/>
          <w:iCs/>
          <w:sz w:val="24"/>
          <w:szCs w:val="24"/>
        </w:rPr>
        <w:t xml:space="preserve">I </w:t>
      </w:r>
      <w:r>
        <w:rPr>
          <w:rFonts w:ascii="Symbol" w:hAnsi="Symbol" w:cs="Symbol"/>
          <w:i/>
          <w:iCs/>
          <w:sz w:val="24"/>
          <w:szCs w:val="24"/>
        </w:rPr>
        <w:t></w:t>
      </w:r>
      <w:r>
        <w:rPr>
          <w:rFonts w:ascii="Times New Roman CYR" w:hAnsi="Times New Roman CYR" w:cs="Times New Roman CYR"/>
          <w:i/>
          <w:iCs/>
          <w:sz w:val="24"/>
          <w:szCs w:val="24"/>
        </w:rPr>
        <w:t xml:space="preserve"> инвестиции в человеческий капитал;</w:t>
      </w:r>
    </w:p>
    <w:p w:rsidR="009A6B2C" w:rsidRDefault="009A6B2C" w:rsidP="009A6B2C">
      <w:pPr>
        <w:widowControl w:val="0"/>
        <w:tabs>
          <w:tab w:val="left" w:pos="794"/>
        </w:tabs>
        <w:autoSpaceDE w:val="0"/>
        <w:autoSpaceDN w:val="0"/>
        <w:adjustRightInd w:val="0"/>
        <w:spacing w:after="120" w:line="240" w:lineRule="auto"/>
        <w:jc w:val="center"/>
        <w:rPr>
          <w:rFonts w:ascii="Times New Roman CYR" w:hAnsi="Times New Roman CYR" w:cs="Times New Roman CYR"/>
          <w:i/>
          <w:iCs/>
          <w:sz w:val="24"/>
          <w:szCs w:val="24"/>
        </w:rPr>
      </w:pPr>
      <w:r>
        <w:rPr>
          <w:rFonts w:ascii="Times New Roman CYR" w:hAnsi="Times New Roman CYR" w:cs="Times New Roman CYR"/>
          <w:i/>
          <w:iCs/>
          <w:sz w:val="24"/>
          <w:szCs w:val="24"/>
        </w:rPr>
        <w:t xml:space="preserve">Q </w:t>
      </w:r>
      <w:r>
        <w:rPr>
          <w:rFonts w:ascii="Symbol" w:hAnsi="Symbol" w:cs="Symbol"/>
          <w:i/>
          <w:iCs/>
          <w:sz w:val="24"/>
          <w:szCs w:val="24"/>
        </w:rPr>
        <w:t></w:t>
      </w:r>
      <w:r>
        <w:rPr>
          <w:rFonts w:ascii="Times New Roman CYR" w:hAnsi="Times New Roman CYR" w:cs="Times New Roman CYR"/>
          <w:i/>
          <w:iCs/>
          <w:sz w:val="24"/>
          <w:szCs w:val="24"/>
        </w:rPr>
        <w:t xml:space="preserve"> число человеческого капитала</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Данная модель объясняет неравенство индивидов, связанное не только с трудом (доходами), но и с собственностью (имуществом). В случае изначально больших возможностей по вложению в «человеческий капитал», первоначально доход от таких вложений больше, чем от инвестиций в физический капитал, однако с дальнейшим ростом инвестиций отдача уменьшается. Таким образом, на определенном этапе следует переключаться с инвестирования в «человеческий капитал», на вложения в иные активы, с тем чтобы последующие поколения могли использовать такие активы для своего образования.</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На основании статистических данных Беккер подсчитал, что рентабельность вложений в человеческий капитал в части получения высшего образования составляет 10</w:t>
      </w:r>
      <w:r>
        <w:rPr>
          <w:rFonts w:ascii="Symbol" w:hAnsi="Symbol" w:cs="Symbol"/>
          <w:sz w:val="24"/>
          <w:szCs w:val="24"/>
        </w:rPr>
        <w:t></w:t>
      </w:r>
      <w:r>
        <w:rPr>
          <w:rFonts w:ascii="Times New Roman CYR" w:hAnsi="Times New Roman CYR" w:cs="Times New Roman CYR"/>
          <w:sz w:val="24"/>
          <w:szCs w:val="24"/>
        </w:rPr>
        <w:t>15%.</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Беккер впервые ввел различие между общими и специфическими </w:t>
      </w:r>
      <w:r>
        <w:rPr>
          <w:rFonts w:ascii="Times New Roman CYR" w:hAnsi="Times New Roman CYR" w:cs="Times New Roman CYR"/>
          <w:b/>
          <w:bCs/>
          <w:color w:val="B62D27"/>
          <w:sz w:val="24"/>
          <w:szCs w:val="24"/>
          <w:u w:val="single"/>
        </w:rPr>
        <w:t>инвестициями</w:t>
      </w:r>
      <w:r>
        <w:rPr>
          <w:rFonts w:ascii="Times New Roman CYR" w:hAnsi="Times New Roman CYR" w:cs="Times New Roman CYR"/>
          <w:sz w:val="24"/>
          <w:szCs w:val="24"/>
        </w:rPr>
        <w:t xml:space="preserve"> в человеческий капитал. Под общими инвестициями он понимает получение знаний и </w:t>
      </w:r>
      <w:r>
        <w:rPr>
          <w:rFonts w:ascii="Times New Roman CYR" w:hAnsi="Times New Roman CYR" w:cs="Times New Roman CYR"/>
          <w:sz w:val="24"/>
          <w:szCs w:val="24"/>
        </w:rPr>
        <w:lastRenderedPageBreak/>
        <w:t xml:space="preserve">навыков, которые индивид затем может использовать на любом месте работы, поэтому данные вложения производит сам индивид. Специфические же инвестиции </w:t>
      </w:r>
      <w:r>
        <w:rPr>
          <w:rFonts w:ascii="Symbol" w:hAnsi="Symbol" w:cs="Symbol"/>
          <w:sz w:val="24"/>
          <w:szCs w:val="24"/>
        </w:rPr>
        <w:t></w:t>
      </w:r>
      <w:r>
        <w:rPr>
          <w:rFonts w:ascii="Times New Roman CYR" w:hAnsi="Times New Roman CYR" w:cs="Times New Roman CYR"/>
          <w:sz w:val="24"/>
          <w:szCs w:val="24"/>
        </w:rPr>
        <w:t xml:space="preserve"> это, как правило, инвестиции каждой конкретной фирмы на обучение работника тому, что он не сможет использовать где-либо еще, кроме данной фирмы (например, порядок внутреннего документооборота). Данное различие легло в основу разработки новой теории фирмы О. Уильямсоном.</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Концепция «человеческого капитала», предложенная Г. Беккером, впоследствии получила мощный импульс в своем развитии в связи с исследованиями </w:t>
      </w:r>
      <w:r>
        <w:rPr>
          <w:rFonts w:ascii="Times New Roman CYR" w:hAnsi="Times New Roman CYR" w:cs="Times New Roman CYR"/>
          <w:b/>
          <w:bCs/>
          <w:color w:val="B62D27"/>
          <w:sz w:val="24"/>
          <w:szCs w:val="24"/>
          <w:u w:val="single"/>
        </w:rPr>
        <w:t>Дж. Акерлофа</w:t>
      </w:r>
      <w:r>
        <w:rPr>
          <w:rFonts w:ascii="Times New Roman CYR" w:hAnsi="Times New Roman CYR" w:cs="Times New Roman CYR"/>
          <w:sz w:val="24"/>
          <w:szCs w:val="24"/>
        </w:rPr>
        <w:t xml:space="preserve">. Он предложил теорию ухудшающегося рыночного отбора в результате асимметричного распределения информации между </w:t>
      </w:r>
      <w:r>
        <w:rPr>
          <w:rFonts w:ascii="Times New Roman CYR" w:hAnsi="Times New Roman CYR" w:cs="Times New Roman CYR"/>
          <w:b/>
          <w:bCs/>
          <w:color w:val="B62D27"/>
          <w:sz w:val="24"/>
          <w:szCs w:val="24"/>
          <w:u w:val="single"/>
        </w:rPr>
        <w:t>экономическими субъектами</w:t>
      </w:r>
      <w:r>
        <w:rPr>
          <w:rFonts w:ascii="Times New Roman CYR" w:hAnsi="Times New Roman CYR" w:cs="Times New Roman CYR"/>
          <w:sz w:val="24"/>
          <w:szCs w:val="24"/>
        </w:rPr>
        <w:t>. Так, было продемонстрировано, что величина «человеческого капитала» является тем дополнительным рыночным сигналом для работодателя, который частично устраняет асимметричность распределения информации между ним и наемным работником, возникающую при трудоустройстве последнего в виде так называемой проблемы «кота в мешке».</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Теория «человеческого капитала» подверглась в дальнейшем серьезной эмпирической проверке. Многие экономисты на основе большого объема статистической информации пытались верифицировать гипотезу Беккера о положительной функциональной зависимости между инвестициями в «человеческий капитал» и отдачей от этих произведенных инвестиций. Задача оказалась довольно сложной. Для американской экономики были выявлены эмпирические зависимости между сроком обучения человека за весь его жизненный цикл и среднедушевым доходом для каждого периода его возраста. В результате удалось выяснить, что среднедушевой доход не только прямо зависит от сроков обучения работника, но, что еще более важно, рост дохода опережает рост самих сроков обучения. При этом чем больше времени расходуется человеком на приобретение дополнительных знаний, умений, навыков и репутации, тем более ярко выражена эта тенденция (рис. 6.2).</w:t>
      </w:r>
    </w:p>
    <w:p w:rsidR="009A6B2C" w:rsidRDefault="009A6B2C" w:rsidP="009A6B2C">
      <w:pPr>
        <w:widowControl w:val="0"/>
        <w:tabs>
          <w:tab w:val="left" w:pos="794"/>
        </w:tabs>
        <w:autoSpaceDE w:val="0"/>
        <w:autoSpaceDN w:val="0"/>
        <w:adjustRightInd w:val="0"/>
        <w:spacing w:before="120" w:after="0" w:line="240" w:lineRule="auto"/>
        <w:jc w:val="center"/>
        <w:rPr>
          <w:rFonts w:ascii="Times New Roman CYR" w:hAnsi="Times New Roman CYR" w:cs="Times New Roman CYR"/>
          <w:sz w:val="24"/>
          <w:szCs w:val="24"/>
          <w:lang w:val="en-US"/>
        </w:rPr>
      </w:pPr>
      <w:r>
        <w:rPr>
          <w:rFonts w:ascii="Times New Roman CYR" w:hAnsi="Times New Roman CYR" w:cs="Times New Roman CYR"/>
          <w:noProof/>
          <w:sz w:val="28"/>
          <w:szCs w:val="28"/>
          <w:lang w:eastAsia="ru-RU"/>
        </w:rPr>
        <w:drawing>
          <wp:inline distT="0" distB="0" distL="0" distR="0">
            <wp:extent cx="3924300" cy="185737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3924300" cy="1857375"/>
                    </a:xfrm>
                    <a:prstGeom prst="rect">
                      <a:avLst/>
                    </a:prstGeom>
                    <a:noFill/>
                    <a:ln w="9525">
                      <a:noFill/>
                      <a:miter lim="800000"/>
                      <a:headEnd/>
                      <a:tailEnd/>
                    </a:ln>
                  </pic:spPr>
                </pic:pic>
              </a:graphicData>
            </a:graphic>
          </wp:inline>
        </w:drawing>
      </w:r>
    </w:p>
    <w:p w:rsidR="009A6B2C" w:rsidRDefault="009A6B2C" w:rsidP="009A6B2C">
      <w:pPr>
        <w:widowControl w:val="0"/>
        <w:tabs>
          <w:tab w:val="left" w:pos="794"/>
        </w:tabs>
        <w:autoSpaceDE w:val="0"/>
        <w:autoSpaceDN w:val="0"/>
        <w:adjustRightInd w:val="0"/>
        <w:spacing w:before="120" w:after="0" w:line="240" w:lineRule="auto"/>
        <w:jc w:val="center"/>
        <w:rPr>
          <w:rFonts w:ascii="Times New Roman CYR" w:hAnsi="Times New Roman CYR" w:cs="Times New Roman CYR"/>
          <w:i/>
          <w:iCs/>
          <w:sz w:val="24"/>
          <w:szCs w:val="24"/>
        </w:rPr>
      </w:pPr>
      <w:r>
        <w:rPr>
          <w:rFonts w:ascii="Times New Roman CYR" w:hAnsi="Times New Roman CYR" w:cs="Times New Roman CYR"/>
          <w:i/>
          <w:iCs/>
          <w:sz w:val="24"/>
          <w:szCs w:val="24"/>
        </w:rPr>
        <w:t>Рис. 6.2. Зависимость величины среднедушевого дохода для отдельных</w:t>
      </w:r>
    </w:p>
    <w:p w:rsidR="009A6B2C" w:rsidRDefault="009A6B2C" w:rsidP="009A6B2C">
      <w:pPr>
        <w:widowControl w:val="0"/>
        <w:tabs>
          <w:tab w:val="left" w:pos="794"/>
        </w:tabs>
        <w:autoSpaceDE w:val="0"/>
        <w:autoSpaceDN w:val="0"/>
        <w:adjustRightInd w:val="0"/>
        <w:spacing w:after="120" w:line="240" w:lineRule="auto"/>
        <w:jc w:val="center"/>
        <w:rPr>
          <w:rFonts w:ascii="Times New Roman CYR" w:hAnsi="Times New Roman CYR" w:cs="Times New Roman CYR"/>
          <w:i/>
          <w:iCs/>
          <w:sz w:val="24"/>
          <w:szCs w:val="24"/>
        </w:rPr>
      </w:pPr>
      <w:r>
        <w:rPr>
          <w:rFonts w:ascii="Times New Roman CYR" w:hAnsi="Times New Roman CYR" w:cs="Times New Roman CYR"/>
          <w:i/>
          <w:iCs/>
          <w:sz w:val="24"/>
          <w:szCs w:val="24"/>
        </w:rPr>
        <w:t>возрастных интервалов человека от сроков обучения</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За базовый принят </w:t>
      </w:r>
      <w:r>
        <w:rPr>
          <w:rFonts w:ascii="Times New Roman CYR" w:hAnsi="Times New Roman CYR" w:cs="Times New Roman CYR"/>
          <w:b/>
          <w:bCs/>
          <w:color w:val="B62D27"/>
          <w:sz w:val="24"/>
          <w:szCs w:val="24"/>
          <w:u w:val="single"/>
        </w:rPr>
        <w:t>доход</w:t>
      </w:r>
      <w:r>
        <w:rPr>
          <w:rFonts w:ascii="Times New Roman CYR" w:hAnsi="Times New Roman CYR" w:cs="Times New Roman CYR"/>
          <w:sz w:val="24"/>
          <w:szCs w:val="24"/>
        </w:rPr>
        <w:t xml:space="preserve"> человека с неполным средним образованием (кривая </w:t>
      </w:r>
      <w:r>
        <w:rPr>
          <w:rFonts w:ascii="Times New Roman CYR" w:hAnsi="Times New Roman CYR" w:cs="Times New Roman CYR"/>
          <w:i/>
          <w:iCs/>
          <w:sz w:val="24"/>
          <w:szCs w:val="24"/>
        </w:rPr>
        <w:t>A</w:t>
      </w:r>
      <w:r>
        <w:rPr>
          <w:rFonts w:ascii="Times New Roman CYR" w:hAnsi="Times New Roman CYR" w:cs="Times New Roman CYR"/>
          <w:sz w:val="24"/>
          <w:szCs w:val="24"/>
        </w:rPr>
        <w:t>). Уже при росте сроков образования в 1,15 раза среднедушевой доход увеличивается в годы пик (возраст 40</w:t>
      </w:r>
      <w:r>
        <w:rPr>
          <w:rFonts w:ascii="Symbol" w:hAnsi="Symbol" w:cs="Symbol"/>
          <w:sz w:val="24"/>
          <w:szCs w:val="24"/>
        </w:rPr>
        <w:t></w:t>
      </w:r>
      <w:r>
        <w:rPr>
          <w:rFonts w:ascii="Times New Roman CYR" w:hAnsi="Times New Roman CYR" w:cs="Times New Roman CYR"/>
          <w:sz w:val="24"/>
          <w:szCs w:val="24"/>
        </w:rPr>
        <w:t xml:space="preserve">55 лет) в 1,5 раза (кривая </w:t>
      </w:r>
      <w:r>
        <w:rPr>
          <w:rFonts w:ascii="Times New Roman CYR" w:hAnsi="Times New Roman CYR" w:cs="Times New Roman CYR"/>
          <w:i/>
          <w:iCs/>
          <w:sz w:val="24"/>
          <w:szCs w:val="24"/>
        </w:rPr>
        <w:t>B</w:t>
      </w:r>
      <w:r>
        <w:rPr>
          <w:rFonts w:ascii="Times New Roman CYR" w:hAnsi="Times New Roman CYR" w:cs="Times New Roman CYR"/>
          <w:sz w:val="24"/>
          <w:szCs w:val="24"/>
        </w:rPr>
        <w:t xml:space="preserve">). Дальнейшее увеличение продолжительности образования в 1,7 раза приводит к повышению максимальной величины среднедушевого дохода более чем в 2,3 раза (кривая </w:t>
      </w:r>
      <w:r>
        <w:rPr>
          <w:rFonts w:ascii="Times New Roman CYR" w:hAnsi="Times New Roman CYR" w:cs="Times New Roman CYR"/>
          <w:i/>
          <w:iCs/>
          <w:sz w:val="24"/>
          <w:szCs w:val="24"/>
        </w:rPr>
        <w:t>С</w:t>
      </w:r>
      <w:r>
        <w:rPr>
          <w:rFonts w:ascii="Times New Roman CYR" w:hAnsi="Times New Roman CYR" w:cs="Times New Roman CYR"/>
          <w:sz w:val="24"/>
          <w:szCs w:val="24"/>
        </w:rPr>
        <w:t xml:space="preserve">). И, наконец, рост сроков обучения по сравнению с базовым уровнем в 2,14 раза и в 2,42 раза приводит к росту «пиковых» доходов соответственно в 3,5 раза (кривая </w:t>
      </w:r>
      <w:r>
        <w:rPr>
          <w:rFonts w:ascii="Times New Roman CYR" w:hAnsi="Times New Roman CYR" w:cs="Times New Roman CYR"/>
          <w:i/>
          <w:iCs/>
          <w:sz w:val="24"/>
          <w:szCs w:val="24"/>
        </w:rPr>
        <w:t>D</w:t>
      </w:r>
      <w:r>
        <w:rPr>
          <w:rFonts w:ascii="Times New Roman CYR" w:hAnsi="Times New Roman CYR" w:cs="Times New Roman CYR"/>
          <w:sz w:val="24"/>
          <w:szCs w:val="24"/>
        </w:rPr>
        <w:t xml:space="preserve">) и в 4 раза (кривая </w:t>
      </w:r>
      <w:r>
        <w:rPr>
          <w:rFonts w:ascii="Times New Roman CYR" w:hAnsi="Times New Roman CYR" w:cs="Times New Roman CYR"/>
          <w:i/>
          <w:iCs/>
          <w:sz w:val="24"/>
          <w:szCs w:val="24"/>
        </w:rPr>
        <w:t>E</w:t>
      </w:r>
      <w:r>
        <w:rPr>
          <w:rFonts w:ascii="Times New Roman CYR" w:hAnsi="Times New Roman CYR" w:cs="Times New Roman CYR"/>
          <w:sz w:val="24"/>
          <w:szCs w:val="24"/>
        </w:rPr>
        <w:t>). Следует также отметить, что для лиц, получивших более серьезное и качественное образование, вместе с ростом их «пиковых» доходов в трудоспособном возрасте растет и средняя величина аннуитетов (ежегодных платежей), которые они получают после выхода на пенсию.</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lastRenderedPageBreak/>
        <w:t xml:space="preserve">Модель экономического роста Харрода </w:t>
      </w:r>
      <w:r>
        <w:rPr>
          <w:rFonts w:ascii="Symbol" w:hAnsi="Symbol" w:cs="Symbol"/>
          <w:b/>
          <w:bCs/>
          <w:color w:val="6A0D05"/>
          <w:sz w:val="24"/>
          <w:szCs w:val="24"/>
        </w:rPr>
        <w:t></w:t>
      </w:r>
      <w:r>
        <w:rPr>
          <w:rFonts w:ascii="Tahoma" w:hAnsi="Tahoma" w:cs="Tahoma"/>
          <w:b/>
          <w:bCs/>
          <w:color w:val="6A0D05"/>
          <w:sz w:val="24"/>
          <w:szCs w:val="24"/>
        </w:rPr>
        <w:t xml:space="preserve"> Домара</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Исходя из кейнсианской модели макроэкономического равновесия, в </w:t>
      </w:r>
      <w:r>
        <w:rPr>
          <w:rFonts w:ascii="Times New Roman CYR" w:hAnsi="Times New Roman CYR" w:cs="Times New Roman CYR"/>
          <w:b/>
          <w:bCs/>
          <w:color w:val="B62D27"/>
          <w:sz w:val="24"/>
          <w:szCs w:val="24"/>
          <w:u w:val="single"/>
        </w:rPr>
        <w:t>краткосрочном периоде</w:t>
      </w:r>
      <w:r>
        <w:rPr>
          <w:rFonts w:ascii="Times New Roman CYR" w:hAnsi="Times New Roman CYR" w:cs="Times New Roman CYR"/>
          <w:sz w:val="24"/>
          <w:szCs w:val="24"/>
        </w:rPr>
        <w:t xml:space="preserve"> </w:t>
      </w:r>
      <w:r>
        <w:rPr>
          <w:rFonts w:ascii="Times New Roman CYR" w:hAnsi="Times New Roman CYR" w:cs="Times New Roman CYR"/>
          <w:b/>
          <w:bCs/>
          <w:color w:val="B62D27"/>
          <w:sz w:val="24"/>
          <w:szCs w:val="24"/>
          <w:u w:val="single"/>
        </w:rPr>
        <w:t>сбережения</w:t>
      </w:r>
      <w:r>
        <w:rPr>
          <w:rFonts w:ascii="Times New Roman CYR" w:hAnsi="Times New Roman CYR" w:cs="Times New Roman CYR"/>
          <w:sz w:val="24"/>
          <w:szCs w:val="24"/>
        </w:rPr>
        <w:t xml:space="preserve"> равны инвестициям, в долгосрочном же периоде они не совпадают. Экономисты </w:t>
      </w:r>
      <w:r>
        <w:rPr>
          <w:rFonts w:ascii="Symbol" w:hAnsi="Symbol" w:cs="Symbol"/>
          <w:sz w:val="24"/>
          <w:szCs w:val="24"/>
        </w:rPr>
        <w:t></w:t>
      </w:r>
      <w:r>
        <w:rPr>
          <w:rFonts w:ascii="Times New Roman CYR" w:hAnsi="Times New Roman CYR" w:cs="Times New Roman CYR"/>
          <w:sz w:val="24"/>
          <w:szCs w:val="24"/>
        </w:rPr>
        <w:t xml:space="preserve"> англичанин </w:t>
      </w:r>
      <w:r>
        <w:rPr>
          <w:rFonts w:ascii="Times New Roman CYR" w:hAnsi="Times New Roman CYR" w:cs="Times New Roman CYR"/>
          <w:b/>
          <w:bCs/>
          <w:color w:val="B62D27"/>
          <w:sz w:val="24"/>
          <w:szCs w:val="24"/>
          <w:u w:val="single"/>
        </w:rPr>
        <w:t>Р. Ф. Харрод</w:t>
      </w:r>
      <w:r>
        <w:rPr>
          <w:rFonts w:ascii="Times New Roman CYR" w:hAnsi="Times New Roman CYR" w:cs="Times New Roman CYR"/>
          <w:sz w:val="24"/>
          <w:szCs w:val="24"/>
        </w:rPr>
        <w:t xml:space="preserve"> и американец </w:t>
      </w:r>
      <w:r>
        <w:rPr>
          <w:rFonts w:ascii="Times New Roman CYR" w:hAnsi="Times New Roman CYR" w:cs="Times New Roman CYR"/>
          <w:b/>
          <w:bCs/>
          <w:color w:val="B62D27"/>
          <w:sz w:val="24"/>
          <w:szCs w:val="24"/>
          <w:u w:val="single"/>
        </w:rPr>
        <w:t>Е. Д. Домар</w:t>
      </w:r>
      <w:r>
        <w:rPr>
          <w:rFonts w:ascii="Times New Roman CYR" w:hAnsi="Times New Roman CYR" w:cs="Times New Roman CYR"/>
          <w:sz w:val="24"/>
          <w:szCs w:val="24"/>
        </w:rPr>
        <w:t xml:space="preserve"> </w:t>
      </w:r>
      <w:r>
        <w:rPr>
          <w:rFonts w:ascii="Symbol" w:hAnsi="Symbol" w:cs="Symbol"/>
          <w:sz w:val="24"/>
          <w:szCs w:val="24"/>
        </w:rPr>
        <w:t></w:t>
      </w:r>
      <w:r>
        <w:rPr>
          <w:rFonts w:ascii="Times New Roman CYR" w:hAnsi="Times New Roman CYR" w:cs="Times New Roman CYR"/>
          <w:sz w:val="24"/>
          <w:szCs w:val="24"/>
        </w:rPr>
        <w:t xml:space="preserve"> одновременно предложили модель для анализа экономического роста в </w:t>
      </w:r>
      <w:r>
        <w:rPr>
          <w:rFonts w:ascii="Times New Roman CYR" w:hAnsi="Times New Roman CYR" w:cs="Times New Roman CYR"/>
          <w:b/>
          <w:bCs/>
          <w:color w:val="B62D27"/>
          <w:sz w:val="24"/>
          <w:szCs w:val="24"/>
          <w:u w:val="single"/>
        </w:rPr>
        <w:t>долгосрочном периоде</w:t>
      </w:r>
      <w:r>
        <w:rPr>
          <w:rFonts w:ascii="Times New Roman CYR" w:hAnsi="Times New Roman CYR" w:cs="Times New Roman CYR"/>
          <w:sz w:val="24"/>
          <w:szCs w:val="24"/>
        </w:rPr>
        <w:t xml:space="preserve"> в рамках кейнсианских воззрений (в настоящее время она известна как модель Харрода </w:t>
      </w:r>
      <w:r>
        <w:rPr>
          <w:rFonts w:ascii="Symbol" w:hAnsi="Symbol" w:cs="Symbol"/>
          <w:sz w:val="24"/>
          <w:szCs w:val="24"/>
        </w:rPr>
        <w:t></w:t>
      </w:r>
      <w:r>
        <w:rPr>
          <w:rFonts w:ascii="Times New Roman CYR" w:hAnsi="Times New Roman CYR" w:cs="Times New Roman CYR"/>
          <w:sz w:val="24"/>
          <w:szCs w:val="24"/>
        </w:rPr>
        <w:t xml:space="preserve"> Домара):</w:t>
      </w:r>
    </w:p>
    <w:p w:rsidR="009A6B2C" w:rsidRDefault="009A6B2C" w:rsidP="009A6B2C">
      <w:pPr>
        <w:widowControl w:val="0"/>
        <w:tabs>
          <w:tab w:val="left" w:pos="794"/>
        </w:tabs>
        <w:autoSpaceDE w:val="0"/>
        <w:autoSpaceDN w:val="0"/>
        <w:adjustRightInd w:val="0"/>
        <w:spacing w:before="60" w:after="60" w:line="240" w:lineRule="auto"/>
        <w:jc w:val="center"/>
        <w:rPr>
          <w:rFonts w:ascii="Times New Roman CYR" w:hAnsi="Times New Roman CYR" w:cs="Times New Roman CYR"/>
          <w:sz w:val="24"/>
          <w:szCs w:val="24"/>
        </w:rPr>
      </w:pPr>
      <w:r>
        <w:rPr>
          <w:rFonts w:ascii="Times New Roman CYR" w:hAnsi="Times New Roman CYR" w:cs="Times New Roman CYR"/>
          <w:i/>
          <w:iCs/>
          <w:sz w:val="24"/>
          <w:szCs w:val="24"/>
          <w:lang w:val="en-US"/>
        </w:rPr>
        <w:t>G</w:t>
      </w:r>
      <w:r>
        <w:rPr>
          <w:rFonts w:ascii="Times New Roman CYR" w:hAnsi="Times New Roman CYR" w:cs="Times New Roman CYR"/>
          <w:sz w:val="24"/>
          <w:szCs w:val="24"/>
        </w:rPr>
        <w:t xml:space="preserve"> </w:t>
      </w:r>
      <w:r>
        <w:rPr>
          <w:rFonts w:ascii="Symbol" w:hAnsi="Symbol" w:cs="Symbol"/>
          <w:sz w:val="24"/>
          <w:szCs w:val="24"/>
        </w:rPr>
        <w:t></w:t>
      </w:r>
      <w:r>
        <w:rPr>
          <w:rFonts w:ascii="Times New Roman CYR" w:hAnsi="Times New Roman CYR" w:cs="Times New Roman CYR"/>
          <w:sz w:val="24"/>
          <w:szCs w:val="24"/>
        </w:rPr>
        <w:t xml:space="preserve"> </w:t>
      </w:r>
      <w:r>
        <w:rPr>
          <w:rFonts w:ascii="Times New Roman CYR" w:hAnsi="Times New Roman CYR" w:cs="Times New Roman CYR"/>
          <w:i/>
          <w:iCs/>
          <w:sz w:val="24"/>
          <w:szCs w:val="24"/>
          <w:lang w:val="en-US"/>
        </w:rPr>
        <w:t>s</w:t>
      </w:r>
      <w:r>
        <w:rPr>
          <w:rFonts w:ascii="Times New Roman CYR" w:hAnsi="Times New Roman CYR" w:cs="Times New Roman CYR"/>
          <w:sz w:val="24"/>
          <w:szCs w:val="24"/>
        </w:rPr>
        <w:t xml:space="preserve"> </w:t>
      </w:r>
      <w:r>
        <w:rPr>
          <w:rFonts w:ascii="Symbol" w:hAnsi="Symbol" w:cs="Symbol"/>
          <w:sz w:val="24"/>
          <w:szCs w:val="24"/>
        </w:rPr>
        <w:t></w:t>
      </w:r>
      <w:r>
        <w:rPr>
          <w:rFonts w:ascii="Times New Roman CYR" w:hAnsi="Times New Roman CYR" w:cs="Times New Roman CYR"/>
          <w:sz w:val="24"/>
          <w:szCs w:val="24"/>
        </w:rPr>
        <w:t xml:space="preserve"> </w:t>
      </w:r>
      <w:r>
        <w:rPr>
          <w:rFonts w:ascii="Times New Roman CYR" w:hAnsi="Times New Roman CYR" w:cs="Times New Roman CYR"/>
          <w:i/>
          <w:iCs/>
          <w:sz w:val="24"/>
          <w:szCs w:val="24"/>
          <w:lang w:val="en-US"/>
        </w:rPr>
        <w:t>c</w:t>
      </w:r>
      <w:r>
        <w:rPr>
          <w:rFonts w:ascii="Times New Roman CYR" w:hAnsi="Times New Roman CYR" w:cs="Times New Roman CYR"/>
          <w:sz w:val="24"/>
          <w:szCs w:val="24"/>
        </w:rPr>
        <w:t>,</w:t>
      </w:r>
    </w:p>
    <w:p w:rsidR="009A6B2C" w:rsidRDefault="009A6B2C" w:rsidP="009A6B2C">
      <w:pPr>
        <w:widowControl w:val="0"/>
        <w:tabs>
          <w:tab w:val="right" w:pos="794"/>
          <w:tab w:val="right" w:pos="850"/>
        </w:tabs>
        <w:autoSpaceDE w:val="0"/>
        <w:autoSpaceDN w:val="0"/>
        <w:adjustRightInd w:val="0"/>
        <w:spacing w:after="0" w:line="240" w:lineRule="auto"/>
        <w:ind w:firstLine="227"/>
        <w:rPr>
          <w:rFonts w:ascii="Times New Roman CYR" w:hAnsi="Times New Roman CYR" w:cs="Times New Roman CYR"/>
          <w:sz w:val="24"/>
          <w:szCs w:val="24"/>
        </w:rPr>
      </w:pPr>
      <w:r>
        <w:rPr>
          <w:rFonts w:ascii="Times New Roman CYR" w:hAnsi="Times New Roman CYR" w:cs="Times New Roman CYR"/>
          <w:sz w:val="24"/>
          <w:szCs w:val="24"/>
        </w:rPr>
        <w:tab/>
        <w:t xml:space="preserve">где </w:t>
      </w:r>
      <w:r>
        <w:rPr>
          <w:rFonts w:ascii="Times New Roman CYR" w:hAnsi="Times New Roman CYR" w:cs="Times New Roman CYR"/>
          <w:i/>
          <w:iCs/>
          <w:sz w:val="24"/>
          <w:szCs w:val="24"/>
        </w:rPr>
        <w:t>G</w:t>
      </w:r>
      <w:r>
        <w:rPr>
          <w:rFonts w:ascii="Times New Roman CYR" w:hAnsi="Times New Roman CYR" w:cs="Times New Roman CYR"/>
          <w:sz w:val="24"/>
          <w:szCs w:val="24"/>
        </w:rPr>
        <w:t xml:space="preserve"> </w:t>
      </w:r>
      <w:r>
        <w:rPr>
          <w:rFonts w:ascii="Symbol" w:hAnsi="Symbol" w:cs="Symbol"/>
          <w:sz w:val="24"/>
          <w:szCs w:val="24"/>
        </w:rPr>
        <w:t></w:t>
      </w:r>
      <w:r>
        <w:rPr>
          <w:rFonts w:ascii="Times New Roman CYR" w:hAnsi="Times New Roman CYR" w:cs="Times New Roman CYR"/>
          <w:sz w:val="24"/>
          <w:szCs w:val="24"/>
        </w:rPr>
        <w:t xml:space="preserve"> темпы экономического роста;</w:t>
      </w:r>
    </w:p>
    <w:p w:rsidR="009A6B2C" w:rsidRDefault="009A6B2C" w:rsidP="009A6B2C">
      <w:pPr>
        <w:widowControl w:val="0"/>
        <w:tabs>
          <w:tab w:val="right" w:pos="794"/>
          <w:tab w:val="right" w:pos="850"/>
        </w:tabs>
        <w:autoSpaceDE w:val="0"/>
        <w:autoSpaceDN w:val="0"/>
        <w:adjustRightInd w:val="0"/>
        <w:spacing w:after="0" w:line="240" w:lineRule="auto"/>
        <w:ind w:firstLine="567"/>
        <w:rPr>
          <w:rFonts w:ascii="Times New Roman CYR" w:hAnsi="Times New Roman CYR" w:cs="Times New Roman CYR"/>
          <w:sz w:val="24"/>
          <w:szCs w:val="24"/>
        </w:rPr>
      </w:pPr>
      <w:r>
        <w:rPr>
          <w:rFonts w:ascii="Times New Roman CYR" w:hAnsi="Times New Roman CYR" w:cs="Times New Roman CYR"/>
          <w:i/>
          <w:iCs/>
          <w:sz w:val="24"/>
          <w:szCs w:val="24"/>
        </w:rPr>
        <w:tab/>
        <w:t>s</w:t>
      </w:r>
      <w:r>
        <w:rPr>
          <w:rFonts w:ascii="Times New Roman CYR" w:hAnsi="Times New Roman CYR" w:cs="Times New Roman CYR"/>
          <w:sz w:val="24"/>
          <w:szCs w:val="24"/>
        </w:rPr>
        <w:t xml:space="preserve"> </w:t>
      </w:r>
      <w:r>
        <w:rPr>
          <w:rFonts w:ascii="Symbol" w:hAnsi="Symbol" w:cs="Symbol"/>
          <w:sz w:val="24"/>
          <w:szCs w:val="24"/>
        </w:rPr>
        <w:t></w:t>
      </w:r>
      <w:r>
        <w:rPr>
          <w:rFonts w:ascii="Times New Roman CYR" w:hAnsi="Times New Roman CYR" w:cs="Times New Roman CYR"/>
          <w:sz w:val="24"/>
          <w:szCs w:val="24"/>
        </w:rPr>
        <w:t xml:space="preserve"> доля сбережений в совокупном доходе;</w:t>
      </w:r>
    </w:p>
    <w:p w:rsidR="009A6B2C" w:rsidRDefault="009A6B2C" w:rsidP="009A6B2C">
      <w:pPr>
        <w:widowControl w:val="0"/>
        <w:tabs>
          <w:tab w:val="right" w:pos="794"/>
          <w:tab w:val="right" w:pos="850"/>
        </w:tabs>
        <w:autoSpaceDE w:val="0"/>
        <w:autoSpaceDN w:val="0"/>
        <w:adjustRightInd w:val="0"/>
        <w:spacing w:after="0" w:line="240" w:lineRule="auto"/>
        <w:ind w:firstLine="567"/>
        <w:rPr>
          <w:rFonts w:ascii="Times New Roman CYR" w:hAnsi="Times New Roman CYR" w:cs="Times New Roman CYR"/>
          <w:sz w:val="24"/>
          <w:szCs w:val="24"/>
        </w:rPr>
      </w:pPr>
      <w:r>
        <w:rPr>
          <w:rFonts w:ascii="Times New Roman CYR" w:hAnsi="Times New Roman CYR" w:cs="Times New Roman CYR"/>
          <w:i/>
          <w:iCs/>
          <w:sz w:val="24"/>
          <w:szCs w:val="24"/>
        </w:rPr>
        <w:tab/>
        <w:t>c</w:t>
      </w:r>
      <w:r>
        <w:rPr>
          <w:rFonts w:ascii="Times New Roman CYR" w:hAnsi="Times New Roman CYR" w:cs="Times New Roman CYR"/>
          <w:sz w:val="24"/>
          <w:szCs w:val="24"/>
        </w:rPr>
        <w:t xml:space="preserve"> </w:t>
      </w:r>
      <w:r>
        <w:rPr>
          <w:rFonts w:ascii="Symbol" w:hAnsi="Symbol" w:cs="Symbol"/>
          <w:sz w:val="24"/>
          <w:szCs w:val="24"/>
        </w:rPr>
        <w:t></w:t>
      </w:r>
      <w:r>
        <w:rPr>
          <w:rFonts w:ascii="Times New Roman CYR" w:hAnsi="Times New Roman CYR" w:cs="Times New Roman CYR"/>
          <w:sz w:val="24"/>
          <w:szCs w:val="24"/>
        </w:rPr>
        <w:t xml:space="preserve"> коэффициент капиталоемкости (отношение капитала к выпуску продукции).</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Из данной модели можно вывести, что темпы роста находятся в прямой зависимости от </w:t>
      </w:r>
      <w:r>
        <w:rPr>
          <w:rFonts w:ascii="Times New Roman CYR" w:hAnsi="Times New Roman CYR" w:cs="Times New Roman CYR"/>
          <w:i/>
          <w:iCs/>
          <w:sz w:val="24"/>
          <w:szCs w:val="24"/>
        </w:rPr>
        <w:t>s</w:t>
      </w:r>
      <w:r>
        <w:rPr>
          <w:rFonts w:ascii="Times New Roman CYR" w:hAnsi="Times New Roman CYR" w:cs="Times New Roman CYR"/>
          <w:sz w:val="24"/>
          <w:szCs w:val="24"/>
        </w:rPr>
        <w:t xml:space="preserve">, так как чем больше чистые </w:t>
      </w:r>
      <w:r>
        <w:rPr>
          <w:rFonts w:ascii="Times New Roman CYR" w:hAnsi="Times New Roman CYR" w:cs="Times New Roman CYR"/>
          <w:b/>
          <w:bCs/>
          <w:color w:val="B62D27"/>
          <w:sz w:val="24"/>
          <w:szCs w:val="24"/>
          <w:u w:val="single"/>
        </w:rPr>
        <w:t>сбережения</w:t>
      </w:r>
      <w:r>
        <w:rPr>
          <w:rFonts w:ascii="Times New Roman CYR" w:hAnsi="Times New Roman CYR" w:cs="Times New Roman CYR"/>
          <w:sz w:val="24"/>
          <w:szCs w:val="24"/>
        </w:rPr>
        <w:t xml:space="preserve">, тем больше могут быть </w:t>
      </w:r>
      <w:r>
        <w:rPr>
          <w:rFonts w:ascii="Times New Roman CYR" w:hAnsi="Times New Roman CYR" w:cs="Times New Roman CYR"/>
          <w:b/>
          <w:bCs/>
          <w:color w:val="B62D27"/>
          <w:sz w:val="24"/>
          <w:szCs w:val="24"/>
          <w:u w:val="single"/>
        </w:rPr>
        <w:t>инвестиции</w:t>
      </w:r>
      <w:r>
        <w:rPr>
          <w:rFonts w:ascii="Times New Roman CYR" w:hAnsi="Times New Roman CYR" w:cs="Times New Roman CYR"/>
          <w:sz w:val="24"/>
          <w:szCs w:val="24"/>
        </w:rPr>
        <w:t xml:space="preserve">; темпы роста находятся в обратной зависимости от </w:t>
      </w:r>
      <w:r>
        <w:rPr>
          <w:rFonts w:ascii="Times New Roman CYR" w:hAnsi="Times New Roman CYR" w:cs="Times New Roman CYR"/>
          <w:i/>
          <w:iCs/>
          <w:sz w:val="24"/>
          <w:szCs w:val="24"/>
        </w:rPr>
        <w:t>c</w:t>
      </w:r>
      <w:r>
        <w:rPr>
          <w:rFonts w:ascii="Times New Roman CYR" w:hAnsi="Times New Roman CYR" w:cs="Times New Roman CYR"/>
          <w:sz w:val="24"/>
          <w:szCs w:val="24"/>
        </w:rPr>
        <w:t xml:space="preserve"> </w:t>
      </w:r>
      <w:r>
        <w:rPr>
          <w:rFonts w:ascii="Symbol" w:hAnsi="Symbol" w:cs="Symbol"/>
          <w:sz w:val="24"/>
          <w:szCs w:val="24"/>
        </w:rPr>
        <w:t></w:t>
      </w:r>
      <w:r>
        <w:rPr>
          <w:rFonts w:ascii="Times New Roman CYR" w:hAnsi="Times New Roman CYR" w:cs="Times New Roman CYR"/>
          <w:sz w:val="24"/>
          <w:szCs w:val="24"/>
        </w:rPr>
        <w:t xml:space="preserve"> коэффициента </w:t>
      </w:r>
      <w:r>
        <w:rPr>
          <w:rFonts w:ascii="Times New Roman CYR" w:hAnsi="Times New Roman CYR" w:cs="Times New Roman CYR"/>
          <w:b/>
          <w:bCs/>
          <w:color w:val="B62D27"/>
          <w:sz w:val="24"/>
          <w:szCs w:val="24"/>
          <w:u w:val="single"/>
        </w:rPr>
        <w:t>капиталоемкости</w:t>
      </w:r>
      <w:r>
        <w:rPr>
          <w:rFonts w:ascii="Times New Roman CYR" w:hAnsi="Times New Roman CYR" w:cs="Times New Roman CYR"/>
          <w:sz w:val="24"/>
          <w:szCs w:val="24"/>
        </w:rPr>
        <w:t>: чем он выше, тем ниже темпы экономического роста.</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Можно рассчитать </w:t>
      </w:r>
      <w:r>
        <w:rPr>
          <w:rFonts w:ascii="Times New Roman CYR" w:hAnsi="Times New Roman CYR" w:cs="Times New Roman CYR"/>
          <w:i/>
          <w:iCs/>
          <w:sz w:val="24"/>
          <w:szCs w:val="24"/>
        </w:rPr>
        <w:t>s</w:t>
      </w:r>
      <w:r>
        <w:rPr>
          <w:rFonts w:ascii="Times New Roman CYR" w:hAnsi="Times New Roman CYR" w:cs="Times New Roman CYR"/>
          <w:sz w:val="24"/>
          <w:szCs w:val="24"/>
        </w:rPr>
        <w:t xml:space="preserve"> и </w:t>
      </w:r>
      <w:r>
        <w:rPr>
          <w:rFonts w:ascii="Times New Roman CYR" w:hAnsi="Times New Roman CYR" w:cs="Times New Roman CYR"/>
          <w:i/>
          <w:iCs/>
          <w:sz w:val="24"/>
          <w:szCs w:val="24"/>
        </w:rPr>
        <w:t>c</w:t>
      </w:r>
      <w:r>
        <w:rPr>
          <w:rFonts w:ascii="Times New Roman CYR" w:hAnsi="Times New Roman CYR" w:cs="Times New Roman CYR"/>
          <w:sz w:val="24"/>
          <w:szCs w:val="24"/>
        </w:rPr>
        <w:t xml:space="preserve"> из данных статистики, следовательно, используя модель Харрода </w:t>
      </w:r>
      <w:r>
        <w:rPr>
          <w:rFonts w:ascii="Symbol" w:hAnsi="Symbol" w:cs="Symbol"/>
          <w:sz w:val="24"/>
          <w:szCs w:val="24"/>
        </w:rPr>
        <w:t></w:t>
      </w:r>
      <w:r>
        <w:rPr>
          <w:rFonts w:ascii="Times New Roman CYR" w:hAnsi="Times New Roman CYR" w:cs="Times New Roman CYR"/>
          <w:sz w:val="24"/>
          <w:szCs w:val="24"/>
        </w:rPr>
        <w:t xml:space="preserve"> Домара, можно с известной долей вероятности прогнозировать будущие темпы экономического роста. Однако при этом она имеет слишком высокую степень </w:t>
      </w:r>
      <w:r>
        <w:rPr>
          <w:rFonts w:ascii="Times New Roman CYR" w:hAnsi="Times New Roman CYR" w:cs="Times New Roman CYR"/>
          <w:b/>
          <w:bCs/>
          <w:color w:val="B62D27"/>
          <w:sz w:val="24"/>
          <w:szCs w:val="24"/>
          <w:u w:val="single"/>
        </w:rPr>
        <w:t>агрегирования показателей</w:t>
      </w:r>
      <w:r>
        <w:rPr>
          <w:rFonts w:ascii="Times New Roman CYR" w:hAnsi="Times New Roman CYR" w:cs="Times New Roman CYR"/>
          <w:sz w:val="24"/>
          <w:szCs w:val="24"/>
        </w:rPr>
        <w:t>, чтобы служить точным инструментом. Это, скорее, полезный инструмент теоретического анализа для разработки экономической политики.</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Исследователи подметили и другой недостаток данной модели. Согласно допущениям темп роста, обеспечивающий полную загрузку мощностей, определяется одной группой факторов, а темп роста, обеспечивающий </w:t>
      </w:r>
      <w:r>
        <w:rPr>
          <w:rFonts w:ascii="Times New Roman CYR" w:hAnsi="Times New Roman CYR" w:cs="Times New Roman CYR"/>
          <w:b/>
          <w:bCs/>
          <w:color w:val="B62D27"/>
          <w:sz w:val="24"/>
          <w:szCs w:val="24"/>
          <w:u w:val="single"/>
        </w:rPr>
        <w:t>полную занятость</w:t>
      </w:r>
      <w:r>
        <w:rPr>
          <w:rFonts w:ascii="Times New Roman CYR" w:hAnsi="Times New Roman CYR" w:cs="Times New Roman CYR"/>
          <w:sz w:val="24"/>
          <w:szCs w:val="24"/>
        </w:rPr>
        <w:t xml:space="preserve">, </w:t>
      </w:r>
      <w:r>
        <w:rPr>
          <w:rFonts w:ascii="Symbol" w:hAnsi="Symbol" w:cs="Symbol"/>
          <w:sz w:val="24"/>
          <w:szCs w:val="24"/>
        </w:rPr>
        <w:t></w:t>
      </w:r>
      <w:r>
        <w:rPr>
          <w:rFonts w:ascii="Times New Roman CYR" w:hAnsi="Times New Roman CYR" w:cs="Times New Roman CYR"/>
          <w:sz w:val="24"/>
          <w:szCs w:val="24"/>
        </w:rPr>
        <w:t xml:space="preserve"> другими. Их совпадение </w:t>
      </w:r>
      <w:r>
        <w:rPr>
          <w:rFonts w:ascii="Symbol" w:hAnsi="Symbol" w:cs="Symbol"/>
          <w:sz w:val="24"/>
          <w:szCs w:val="24"/>
        </w:rPr>
        <w:t></w:t>
      </w:r>
      <w:r>
        <w:rPr>
          <w:rFonts w:ascii="Times New Roman CYR" w:hAnsi="Times New Roman CYR" w:cs="Times New Roman CYR"/>
          <w:sz w:val="24"/>
          <w:szCs w:val="24"/>
        </w:rPr>
        <w:t xml:space="preserve"> редкий случай, и модель его не предусматривает. Замещение факторов </w:t>
      </w:r>
      <w:r>
        <w:rPr>
          <w:rFonts w:ascii="Times New Roman CYR" w:hAnsi="Times New Roman CYR" w:cs="Times New Roman CYR"/>
          <w:b/>
          <w:bCs/>
          <w:color w:val="B62D27"/>
          <w:sz w:val="24"/>
          <w:szCs w:val="24"/>
          <w:u w:val="single"/>
        </w:rPr>
        <w:t>«труд»</w:t>
      </w:r>
      <w:r>
        <w:rPr>
          <w:rFonts w:ascii="Times New Roman CYR" w:hAnsi="Times New Roman CYR" w:cs="Times New Roman CYR"/>
          <w:sz w:val="24"/>
          <w:szCs w:val="24"/>
        </w:rPr>
        <w:t xml:space="preserve"> и </w:t>
      </w:r>
      <w:r>
        <w:rPr>
          <w:rFonts w:ascii="Times New Roman CYR" w:hAnsi="Times New Roman CYR" w:cs="Times New Roman CYR"/>
          <w:b/>
          <w:bCs/>
          <w:color w:val="B62D27"/>
          <w:sz w:val="24"/>
          <w:szCs w:val="24"/>
          <w:u w:val="single"/>
        </w:rPr>
        <w:t>«капитал»</w:t>
      </w:r>
      <w:r>
        <w:rPr>
          <w:rFonts w:ascii="Times New Roman CYR" w:hAnsi="Times New Roman CYR" w:cs="Times New Roman CYR"/>
          <w:sz w:val="24"/>
          <w:szCs w:val="24"/>
        </w:rPr>
        <w:t xml:space="preserve"> не предполагается. Экономика в модели Харрода </w:t>
      </w:r>
      <w:r>
        <w:rPr>
          <w:rFonts w:ascii="Symbol" w:hAnsi="Symbol" w:cs="Symbol"/>
          <w:sz w:val="24"/>
          <w:szCs w:val="24"/>
        </w:rPr>
        <w:t></w:t>
      </w:r>
      <w:r>
        <w:rPr>
          <w:rFonts w:ascii="Times New Roman CYR" w:hAnsi="Times New Roman CYR" w:cs="Times New Roman CYR"/>
          <w:sz w:val="24"/>
          <w:szCs w:val="24"/>
        </w:rPr>
        <w:t xml:space="preserve"> Домара балансирует на лезвии ножа. Задача создания устойчивых темпов роста лежит вне этой модели.</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t>Неоклассическая модель экономического роста Солоу</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Свое дальнейшее развитие и совершенствование рассмотренная теория получила в неоклассической факторной модели экономического роста </w:t>
      </w:r>
      <w:r>
        <w:rPr>
          <w:rFonts w:ascii="Times New Roman CYR" w:hAnsi="Times New Roman CYR" w:cs="Times New Roman CYR"/>
          <w:b/>
          <w:bCs/>
          <w:color w:val="B62D27"/>
          <w:sz w:val="24"/>
          <w:szCs w:val="24"/>
          <w:u w:val="single"/>
        </w:rPr>
        <w:t>Роберта Солоу</w:t>
      </w:r>
      <w:r>
        <w:rPr>
          <w:rFonts w:ascii="Times New Roman CYR" w:hAnsi="Times New Roman CYR" w:cs="Times New Roman CYR"/>
          <w:sz w:val="24"/>
          <w:szCs w:val="24"/>
        </w:rPr>
        <w:t xml:space="preserve">, которая уже предполагает замещение </w:t>
      </w:r>
      <w:r>
        <w:rPr>
          <w:rFonts w:ascii="Times New Roman CYR" w:hAnsi="Times New Roman CYR" w:cs="Times New Roman CYR"/>
          <w:b/>
          <w:bCs/>
          <w:color w:val="B62D27"/>
          <w:sz w:val="24"/>
          <w:szCs w:val="24"/>
          <w:u w:val="single"/>
        </w:rPr>
        <w:t>факторов производства</w:t>
      </w:r>
      <w:r>
        <w:rPr>
          <w:rFonts w:ascii="Times New Roman CYR" w:hAnsi="Times New Roman CYR" w:cs="Times New Roman CYR"/>
          <w:sz w:val="24"/>
          <w:szCs w:val="24"/>
        </w:rPr>
        <w:t xml:space="preserve">, так как изменяются относительные цены на них. По Солоу, инвестиции и сбережения определяют не темпы экономического роста, а соотношение между факторами капитал </w:t>
      </w:r>
      <w:r>
        <w:rPr>
          <w:rFonts w:ascii="Symbol" w:hAnsi="Symbol" w:cs="Symbol"/>
          <w:sz w:val="24"/>
          <w:szCs w:val="24"/>
        </w:rPr>
        <w:t></w:t>
      </w:r>
      <w:r>
        <w:rPr>
          <w:rFonts w:ascii="Times New Roman CYR" w:hAnsi="Times New Roman CYR" w:cs="Times New Roman CYR"/>
          <w:sz w:val="24"/>
          <w:szCs w:val="24"/>
        </w:rPr>
        <w:t xml:space="preserve"> труд и объемом производства на душу населения.</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За основу своей модели Солоу взял простую производственную функцию, введя в нее уровень развития технологий (</w:t>
      </w:r>
      <w:r>
        <w:rPr>
          <w:rFonts w:ascii="Times New Roman CYR" w:hAnsi="Times New Roman CYR" w:cs="Times New Roman CYR"/>
          <w:i/>
          <w:iCs/>
          <w:sz w:val="24"/>
          <w:szCs w:val="24"/>
        </w:rPr>
        <w:t>Т</w:t>
      </w:r>
      <w:r>
        <w:rPr>
          <w:rFonts w:ascii="Times New Roman CYR" w:hAnsi="Times New Roman CYR" w:cs="Times New Roman CYR"/>
          <w:sz w:val="24"/>
          <w:szCs w:val="24"/>
        </w:rPr>
        <w:t>):</w:t>
      </w:r>
    </w:p>
    <w:p w:rsidR="009A6B2C" w:rsidRDefault="009A6B2C" w:rsidP="009A6B2C">
      <w:pPr>
        <w:widowControl w:val="0"/>
        <w:tabs>
          <w:tab w:val="left" w:pos="794"/>
        </w:tabs>
        <w:autoSpaceDE w:val="0"/>
        <w:autoSpaceDN w:val="0"/>
        <w:adjustRightInd w:val="0"/>
        <w:spacing w:before="60" w:after="60" w:line="240" w:lineRule="auto"/>
        <w:jc w:val="center"/>
        <w:rPr>
          <w:rFonts w:ascii="Times New Roman CYR" w:hAnsi="Times New Roman CYR" w:cs="Times New Roman CYR"/>
          <w:sz w:val="24"/>
          <w:szCs w:val="24"/>
        </w:rPr>
      </w:pPr>
      <w:r>
        <w:rPr>
          <w:rFonts w:ascii="Times New Roman CYR" w:hAnsi="Times New Roman CYR" w:cs="Times New Roman CYR"/>
          <w:i/>
          <w:iCs/>
          <w:sz w:val="24"/>
          <w:szCs w:val="24"/>
          <w:lang w:val="en-US"/>
        </w:rPr>
        <w:t>Y</w:t>
      </w:r>
      <w:r>
        <w:rPr>
          <w:rFonts w:ascii="Times New Roman CYR" w:hAnsi="Times New Roman CYR" w:cs="Times New Roman CYR"/>
          <w:sz w:val="24"/>
          <w:szCs w:val="24"/>
        </w:rPr>
        <w:t xml:space="preserve"> </w:t>
      </w:r>
      <w:r>
        <w:rPr>
          <w:rFonts w:ascii="Symbol" w:hAnsi="Symbol" w:cs="Symbol"/>
          <w:sz w:val="24"/>
          <w:szCs w:val="24"/>
        </w:rPr>
        <w:t></w:t>
      </w:r>
      <w:r>
        <w:rPr>
          <w:rFonts w:ascii="Times New Roman CYR" w:hAnsi="Times New Roman CYR" w:cs="Times New Roman CYR"/>
          <w:sz w:val="24"/>
          <w:szCs w:val="24"/>
        </w:rPr>
        <w:t xml:space="preserve"> </w:t>
      </w:r>
      <w:r>
        <w:rPr>
          <w:rFonts w:ascii="Times New Roman CYR" w:hAnsi="Times New Roman CYR" w:cs="Times New Roman CYR"/>
          <w:sz w:val="24"/>
          <w:szCs w:val="24"/>
          <w:lang w:val="en-US"/>
        </w:rPr>
        <w:t>f</w:t>
      </w:r>
      <w:r>
        <w:rPr>
          <w:rFonts w:ascii="Times New Roman CYR" w:hAnsi="Times New Roman CYR" w:cs="Times New Roman CYR"/>
          <w:sz w:val="24"/>
          <w:szCs w:val="24"/>
        </w:rPr>
        <w:t>(</w:t>
      </w:r>
      <w:r>
        <w:rPr>
          <w:rFonts w:ascii="Times New Roman CYR" w:hAnsi="Times New Roman CYR" w:cs="Times New Roman CYR"/>
          <w:i/>
          <w:iCs/>
          <w:sz w:val="24"/>
          <w:szCs w:val="24"/>
          <w:lang w:val="en-US"/>
        </w:rPr>
        <w:t>K</w:t>
      </w:r>
      <w:r>
        <w:rPr>
          <w:rFonts w:ascii="Times New Roman CYR" w:hAnsi="Times New Roman CYR" w:cs="Times New Roman CYR"/>
          <w:sz w:val="24"/>
          <w:szCs w:val="24"/>
        </w:rPr>
        <w:t xml:space="preserve">, </w:t>
      </w:r>
      <w:r>
        <w:rPr>
          <w:rFonts w:ascii="Times New Roman CYR" w:hAnsi="Times New Roman CYR" w:cs="Times New Roman CYR"/>
          <w:i/>
          <w:iCs/>
          <w:sz w:val="24"/>
          <w:szCs w:val="24"/>
          <w:lang w:val="en-US"/>
        </w:rPr>
        <w:t>L</w:t>
      </w:r>
      <w:r>
        <w:rPr>
          <w:rFonts w:ascii="Times New Roman CYR" w:hAnsi="Times New Roman CYR" w:cs="Times New Roman CYR"/>
          <w:sz w:val="24"/>
          <w:szCs w:val="24"/>
        </w:rPr>
        <w:t xml:space="preserve">, </w:t>
      </w:r>
      <w:r>
        <w:rPr>
          <w:rFonts w:ascii="Times New Roman CYR" w:hAnsi="Times New Roman CYR" w:cs="Times New Roman CYR"/>
          <w:i/>
          <w:iCs/>
          <w:sz w:val="24"/>
          <w:szCs w:val="24"/>
        </w:rPr>
        <w:t>Т</w:t>
      </w:r>
      <w:r>
        <w:rPr>
          <w:rFonts w:ascii="Times New Roman CYR" w:hAnsi="Times New Roman CYR" w:cs="Times New Roman CYR"/>
          <w:sz w:val="24"/>
          <w:szCs w:val="24"/>
        </w:rPr>
        <w:t>).</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Далее он предположил, что </w:t>
      </w:r>
      <w:r>
        <w:rPr>
          <w:rFonts w:ascii="Times New Roman CYR" w:hAnsi="Times New Roman CYR" w:cs="Times New Roman CYR"/>
          <w:i/>
          <w:iCs/>
          <w:sz w:val="24"/>
          <w:szCs w:val="24"/>
        </w:rPr>
        <w:t>Т</w:t>
      </w:r>
      <w:r>
        <w:rPr>
          <w:rFonts w:ascii="Times New Roman CYR" w:hAnsi="Times New Roman CYR" w:cs="Times New Roman CYR"/>
          <w:sz w:val="24"/>
          <w:szCs w:val="24"/>
        </w:rPr>
        <w:t xml:space="preserve"> в равной мере воздействует и на труд, и на капитал. Функция в этом случае получила следующий вид:</w:t>
      </w:r>
    </w:p>
    <w:p w:rsidR="009A6B2C" w:rsidRDefault="009A6B2C" w:rsidP="009A6B2C">
      <w:pPr>
        <w:widowControl w:val="0"/>
        <w:tabs>
          <w:tab w:val="left" w:pos="794"/>
        </w:tabs>
        <w:autoSpaceDE w:val="0"/>
        <w:autoSpaceDN w:val="0"/>
        <w:adjustRightInd w:val="0"/>
        <w:spacing w:before="60" w:after="60" w:line="240" w:lineRule="auto"/>
        <w:jc w:val="center"/>
        <w:rPr>
          <w:rFonts w:ascii="Times New Roman CYR" w:hAnsi="Times New Roman CYR" w:cs="Times New Roman CYR"/>
          <w:sz w:val="24"/>
          <w:szCs w:val="24"/>
        </w:rPr>
      </w:pPr>
      <w:r>
        <w:rPr>
          <w:rFonts w:ascii="Times New Roman CYR" w:hAnsi="Times New Roman CYR" w:cs="Times New Roman CYR"/>
          <w:i/>
          <w:iCs/>
          <w:sz w:val="24"/>
          <w:szCs w:val="24"/>
          <w:lang w:val="en-US"/>
        </w:rPr>
        <w:t>Y</w:t>
      </w:r>
      <w:r>
        <w:rPr>
          <w:rFonts w:ascii="Times New Roman CYR" w:hAnsi="Times New Roman CYR" w:cs="Times New Roman CYR"/>
          <w:sz w:val="24"/>
          <w:szCs w:val="24"/>
        </w:rPr>
        <w:t xml:space="preserve"> </w:t>
      </w:r>
      <w:r>
        <w:rPr>
          <w:rFonts w:ascii="Symbol" w:hAnsi="Symbol" w:cs="Symbol"/>
          <w:sz w:val="24"/>
          <w:szCs w:val="24"/>
        </w:rPr>
        <w:t></w:t>
      </w:r>
      <w:r>
        <w:rPr>
          <w:rFonts w:ascii="Times New Roman CYR" w:hAnsi="Times New Roman CYR" w:cs="Times New Roman CYR"/>
          <w:sz w:val="24"/>
          <w:szCs w:val="24"/>
        </w:rPr>
        <w:t xml:space="preserve"> </w:t>
      </w:r>
      <w:r>
        <w:rPr>
          <w:rFonts w:ascii="Times New Roman CYR" w:hAnsi="Times New Roman CYR" w:cs="Times New Roman CYR"/>
          <w:i/>
          <w:iCs/>
          <w:sz w:val="24"/>
          <w:szCs w:val="24"/>
        </w:rPr>
        <w:t>Т</w:t>
      </w:r>
      <w:r>
        <w:rPr>
          <w:rFonts w:ascii="Times New Roman CYR" w:hAnsi="Times New Roman CYR" w:cs="Times New Roman CYR"/>
          <w:sz w:val="24"/>
          <w:szCs w:val="24"/>
          <w:lang w:val="en-US"/>
        </w:rPr>
        <w:t>f</w:t>
      </w:r>
      <w:r>
        <w:rPr>
          <w:rFonts w:ascii="Times New Roman CYR" w:hAnsi="Times New Roman CYR" w:cs="Times New Roman CYR"/>
          <w:sz w:val="24"/>
          <w:szCs w:val="24"/>
        </w:rPr>
        <w:t>(</w:t>
      </w:r>
      <w:r>
        <w:rPr>
          <w:rFonts w:ascii="Times New Roman CYR" w:hAnsi="Times New Roman CYR" w:cs="Times New Roman CYR"/>
          <w:i/>
          <w:iCs/>
          <w:sz w:val="24"/>
          <w:szCs w:val="24"/>
          <w:lang w:val="en-US"/>
        </w:rPr>
        <w:t>K</w:t>
      </w:r>
      <w:r>
        <w:rPr>
          <w:rFonts w:ascii="Times New Roman CYR" w:hAnsi="Times New Roman CYR" w:cs="Times New Roman CYR"/>
          <w:sz w:val="24"/>
          <w:szCs w:val="24"/>
        </w:rPr>
        <w:t xml:space="preserve">, </w:t>
      </w:r>
      <w:r>
        <w:rPr>
          <w:rFonts w:ascii="Times New Roman CYR" w:hAnsi="Times New Roman CYR" w:cs="Times New Roman CYR"/>
          <w:i/>
          <w:iCs/>
          <w:sz w:val="24"/>
          <w:szCs w:val="24"/>
          <w:lang w:val="en-US"/>
        </w:rPr>
        <w:t>L</w:t>
      </w:r>
      <w:r>
        <w:rPr>
          <w:rFonts w:ascii="Times New Roman CYR" w:hAnsi="Times New Roman CYR" w:cs="Times New Roman CYR"/>
          <w:sz w:val="24"/>
          <w:szCs w:val="24"/>
        </w:rPr>
        <w:t>).</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На основании своего подхода и данных о развитии американской экономики за 1909</w:t>
      </w:r>
      <w:r>
        <w:rPr>
          <w:rFonts w:ascii="Symbol" w:hAnsi="Symbol" w:cs="Symbol"/>
          <w:sz w:val="24"/>
          <w:szCs w:val="24"/>
        </w:rPr>
        <w:t></w:t>
      </w:r>
      <w:r>
        <w:rPr>
          <w:rFonts w:ascii="Times New Roman CYR" w:hAnsi="Times New Roman CYR" w:cs="Times New Roman CYR"/>
          <w:sz w:val="24"/>
          <w:szCs w:val="24"/>
        </w:rPr>
        <w:t xml:space="preserve">1949 гг. Солоу определил, что более 80% роста показателя выпуска продукции на отработанный человеко-час объясняется </w:t>
      </w:r>
      <w:r>
        <w:rPr>
          <w:rFonts w:ascii="Times New Roman CYR" w:hAnsi="Times New Roman CYR" w:cs="Times New Roman CYR"/>
          <w:b/>
          <w:bCs/>
          <w:color w:val="B62D27"/>
          <w:sz w:val="24"/>
          <w:szCs w:val="24"/>
          <w:u w:val="single"/>
        </w:rPr>
        <w:t>научно-техническим прогрессом</w:t>
      </w:r>
      <w:r>
        <w:rPr>
          <w:rFonts w:ascii="Times New Roman CYR" w:hAnsi="Times New Roman CYR" w:cs="Times New Roman CYR"/>
          <w:sz w:val="24"/>
          <w:szCs w:val="24"/>
        </w:rPr>
        <w:t>.</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Таким образом, если в модели Харрода </w:t>
      </w:r>
      <w:r>
        <w:rPr>
          <w:rFonts w:ascii="Symbol" w:hAnsi="Symbol" w:cs="Symbol"/>
          <w:sz w:val="24"/>
          <w:szCs w:val="24"/>
        </w:rPr>
        <w:t></w:t>
      </w:r>
      <w:r>
        <w:rPr>
          <w:rFonts w:ascii="Times New Roman CYR" w:hAnsi="Times New Roman CYR" w:cs="Times New Roman CYR"/>
          <w:sz w:val="24"/>
          <w:szCs w:val="24"/>
        </w:rPr>
        <w:t xml:space="preserve"> Домара НТП выступает как фактор, внешний по отношению к экономическому росту (экзогенный), то в модели Солоу он рассматривается уже как внутренний (эндогенный) фактор, органически присущий современному экономическому развитию. Это соответствует тому, что именно НТП выступает главным фактором экономического роста в долгосрочном периоде.</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Последователь Солоу </w:t>
      </w:r>
      <w:r>
        <w:rPr>
          <w:rFonts w:ascii="Symbol" w:hAnsi="Symbol" w:cs="Symbol"/>
          <w:sz w:val="24"/>
          <w:szCs w:val="24"/>
        </w:rPr>
        <w:t></w:t>
      </w:r>
      <w:r>
        <w:rPr>
          <w:rFonts w:ascii="Times New Roman CYR" w:hAnsi="Times New Roman CYR" w:cs="Times New Roman CYR"/>
          <w:sz w:val="24"/>
          <w:szCs w:val="24"/>
        </w:rPr>
        <w:t xml:space="preserve"> американский экономист </w:t>
      </w:r>
      <w:r>
        <w:rPr>
          <w:rFonts w:ascii="Times New Roman CYR" w:hAnsi="Times New Roman CYR" w:cs="Times New Roman CYR"/>
          <w:b/>
          <w:bCs/>
          <w:color w:val="B62D27"/>
          <w:sz w:val="24"/>
          <w:szCs w:val="24"/>
          <w:u w:val="single"/>
        </w:rPr>
        <w:t>Э. Денисон</w:t>
      </w:r>
      <w:r>
        <w:rPr>
          <w:rFonts w:ascii="Times New Roman CYR" w:hAnsi="Times New Roman CYR" w:cs="Times New Roman CYR"/>
          <w:sz w:val="24"/>
          <w:szCs w:val="24"/>
        </w:rPr>
        <w:t>, используя данные за 1929</w:t>
      </w:r>
      <w:r>
        <w:rPr>
          <w:rFonts w:ascii="Symbol" w:hAnsi="Symbol" w:cs="Symbol"/>
          <w:sz w:val="24"/>
          <w:szCs w:val="24"/>
        </w:rPr>
        <w:t></w:t>
      </w:r>
      <w:r>
        <w:rPr>
          <w:rFonts w:ascii="Times New Roman CYR" w:hAnsi="Times New Roman CYR" w:cs="Times New Roman CYR"/>
          <w:sz w:val="24"/>
          <w:szCs w:val="24"/>
        </w:rPr>
        <w:t xml:space="preserve">1982 гг., сделал детальную разбивку НТП по отдельным компонентам и определил составляющие экономического роста. Э. Денисон указал на важность процесса накопления знаний, обеспечивающих почти 2/3 вклада технического прогресса в производство. Оставшаяся 1/3 этого вклада связана с более эффективным размещением </w:t>
      </w:r>
      <w:r>
        <w:rPr>
          <w:rFonts w:ascii="Times New Roman CYR" w:hAnsi="Times New Roman CYR" w:cs="Times New Roman CYR"/>
          <w:b/>
          <w:bCs/>
          <w:color w:val="B62D27"/>
          <w:sz w:val="24"/>
          <w:szCs w:val="24"/>
          <w:u w:val="single"/>
        </w:rPr>
        <w:t>ресурсов</w:t>
      </w:r>
      <w:r>
        <w:rPr>
          <w:rFonts w:ascii="Times New Roman CYR" w:hAnsi="Times New Roman CYR" w:cs="Times New Roman CYR"/>
          <w:sz w:val="24"/>
          <w:szCs w:val="24"/>
        </w:rPr>
        <w:t xml:space="preserve"> и, кроме того, с экономией факторов производства на единицу продукции. Такую экономию при увеличении масштабов производства обеспечивает также НТП (табл. 6.1).</w:t>
      </w:r>
    </w:p>
    <w:p w:rsidR="009A6B2C" w:rsidRDefault="009A6B2C" w:rsidP="009A6B2C">
      <w:pPr>
        <w:autoSpaceDE w:val="0"/>
        <w:autoSpaceDN w:val="0"/>
        <w:adjustRightInd w:val="0"/>
        <w:spacing w:before="120" w:after="120" w:line="240" w:lineRule="auto"/>
        <w:jc w:val="right"/>
        <w:rPr>
          <w:rFonts w:ascii="Times New Roman CYR" w:hAnsi="Times New Roman CYR" w:cs="Times New Roman CYR"/>
          <w:b/>
          <w:bCs/>
          <w:sz w:val="24"/>
          <w:szCs w:val="24"/>
        </w:rPr>
      </w:pPr>
      <w:r>
        <w:rPr>
          <w:rFonts w:ascii="Times New Roman CYR" w:hAnsi="Times New Roman CYR" w:cs="Times New Roman CYR"/>
          <w:i/>
          <w:iCs/>
          <w:sz w:val="24"/>
          <w:szCs w:val="24"/>
        </w:rPr>
        <w:t>Таблица 6.1</w:t>
      </w:r>
      <w:r>
        <w:rPr>
          <w:rFonts w:ascii="Times New Roman CYR" w:hAnsi="Times New Roman CYR" w:cs="Times New Roman CYR"/>
          <w:sz w:val="24"/>
          <w:szCs w:val="24"/>
        </w:rPr>
        <w:t xml:space="preserve"> </w:t>
      </w:r>
      <w:r>
        <w:rPr>
          <w:rFonts w:ascii="Times New Roman CYR" w:hAnsi="Times New Roman CYR" w:cs="Times New Roman CYR"/>
          <w:b/>
          <w:bCs/>
          <w:sz w:val="24"/>
          <w:szCs w:val="24"/>
        </w:rPr>
        <w:t>Факторы роста национального дохода США (1929</w:t>
      </w:r>
      <w:r>
        <w:rPr>
          <w:rFonts w:ascii="Symbol" w:hAnsi="Symbol" w:cs="Symbol"/>
          <w:i/>
          <w:iCs/>
          <w:sz w:val="24"/>
          <w:szCs w:val="24"/>
        </w:rPr>
        <w:t></w:t>
      </w:r>
      <w:r>
        <w:rPr>
          <w:rFonts w:ascii="Times New Roman CYR" w:hAnsi="Times New Roman CYR" w:cs="Times New Roman CYR"/>
          <w:b/>
          <w:bCs/>
          <w:sz w:val="24"/>
          <w:szCs w:val="24"/>
        </w:rPr>
        <w:t>1982 гг.)</w:t>
      </w:r>
    </w:p>
    <w:p w:rsidR="009A6B2C" w:rsidRDefault="009A6B2C" w:rsidP="009A6B2C">
      <w:pPr>
        <w:autoSpaceDE w:val="0"/>
        <w:autoSpaceDN w:val="0"/>
        <w:adjustRightInd w:val="0"/>
        <w:spacing w:after="120" w:line="240" w:lineRule="auto"/>
        <w:jc w:val="center"/>
        <w:rPr>
          <w:rFonts w:ascii="Times New Roman CYR" w:hAnsi="Times New Roman CYR" w:cs="Times New Roman CYR"/>
          <w:sz w:val="24"/>
          <w:szCs w:val="24"/>
          <w:lang w:val="en-US"/>
        </w:rPr>
      </w:pPr>
      <w:r>
        <w:rPr>
          <w:rFonts w:ascii="Times New Roman CYR" w:hAnsi="Times New Roman CYR" w:cs="Times New Roman CYR"/>
          <w:noProof/>
          <w:sz w:val="28"/>
          <w:szCs w:val="28"/>
          <w:lang w:eastAsia="ru-RU"/>
        </w:rPr>
        <w:drawing>
          <wp:inline distT="0" distB="0" distL="0" distR="0">
            <wp:extent cx="5313680" cy="2095500"/>
            <wp:effectExtent l="19050" t="0" r="127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5313680" cy="2095500"/>
                    </a:xfrm>
                    <a:prstGeom prst="rect">
                      <a:avLst/>
                    </a:prstGeom>
                    <a:noFill/>
                    <a:ln w="9525">
                      <a:noFill/>
                      <a:miter lim="800000"/>
                      <a:headEnd/>
                      <a:tailEnd/>
                    </a:ln>
                  </pic:spPr>
                </pic:pic>
              </a:graphicData>
            </a:graphic>
          </wp:inline>
        </w:drawing>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Выводы, сделанные на основе эмпирических исследований, позволяют определить наиболее эффективный фактор производства. Понятия роста и прогресса связаны не только с необходимостью пополнения материально-вещественной основы производства, но все в большей мере с накоплением знаний, повышением квалификации работников, без чего невозможно внедрение НТП.</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t>«Золотое правило накопления капитала» Фелпса</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Модель Солоу была использована экономистами для ответа на вопрос: каким же должен быть оптимальный экономический рост? Американский экономист </w:t>
      </w:r>
      <w:r>
        <w:rPr>
          <w:rFonts w:ascii="Times New Roman CYR" w:hAnsi="Times New Roman CYR" w:cs="Times New Roman CYR"/>
          <w:b/>
          <w:bCs/>
          <w:color w:val="B62D27"/>
          <w:sz w:val="24"/>
          <w:szCs w:val="24"/>
          <w:u w:val="single"/>
        </w:rPr>
        <w:t>Эдмунд Фелпс</w:t>
      </w:r>
      <w:r>
        <w:rPr>
          <w:rFonts w:ascii="Times New Roman CYR" w:hAnsi="Times New Roman CYR" w:cs="Times New Roman CYR"/>
          <w:sz w:val="24"/>
          <w:szCs w:val="24"/>
        </w:rPr>
        <w:t xml:space="preserve"> ответил на этот вопрос в работе «Басня для тех, кто занимается экономическим ростом», в которой рассматривал экономические проблемы придуманного им королевства Соловии (по имени Солоу). Фелпс сформулировал так называемое «золотое правило накопления капитала». Его суть состоит в том, что каждое поколение должно сберегать для будущих поколений такую долю дохода, которую оно получило от предыдущих. Иными словами, </w:t>
      </w:r>
      <w:r>
        <w:rPr>
          <w:rFonts w:ascii="Times New Roman CYR" w:hAnsi="Times New Roman CYR" w:cs="Times New Roman CYR"/>
          <w:b/>
          <w:bCs/>
          <w:color w:val="B62D27"/>
          <w:sz w:val="24"/>
          <w:szCs w:val="24"/>
          <w:u w:val="single"/>
        </w:rPr>
        <w:t>ставка процента</w:t>
      </w:r>
      <w:r>
        <w:rPr>
          <w:rFonts w:ascii="Times New Roman CYR" w:hAnsi="Times New Roman CYR" w:cs="Times New Roman CYR"/>
          <w:sz w:val="24"/>
          <w:szCs w:val="24"/>
        </w:rPr>
        <w:t xml:space="preserve"> должна быть равна темпу роста населения. В этом случае траектория экономического роста и будет оптимальной. Иногда «золотое правило» называют правилом «биологической ставки процента».</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p>
    <w:p w:rsidR="009A6B2C" w:rsidRDefault="009A6B2C" w:rsidP="009A6B2C">
      <w:pPr>
        <w:widowControl w:val="0"/>
        <w:tabs>
          <w:tab w:val="left" w:pos="567"/>
        </w:tabs>
        <w:autoSpaceDE w:val="0"/>
        <w:autoSpaceDN w:val="0"/>
        <w:adjustRightInd w:val="0"/>
        <w:spacing w:before="120" w:after="0" w:line="240" w:lineRule="auto"/>
        <w:ind w:left="567" w:hanging="567"/>
        <w:rPr>
          <w:rFonts w:ascii="Verdana" w:hAnsi="Verdana" w:cs="Verdana"/>
          <w:b/>
          <w:bCs/>
          <w:color w:val="6A0D05"/>
          <w:sz w:val="24"/>
          <w:szCs w:val="24"/>
        </w:rPr>
      </w:pPr>
      <w:r>
        <w:rPr>
          <w:rFonts w:ascii="Verdana" w:hAnsi="Verdana" w:cs="Verdana"/>
          <w:b/>
          <w:bCs/>
          <w:color w:val="6A0D05"/>
          <w:sz w:val="24"/>
          <w:szCs w:val="24"/>
        </w:rPr>
        <w:t>6.3. НАУЧНО-ТЕХНИЧЕСКИЙ ПРОГРЕСС:</w:t>
      </w:r>
    </w:p>
    <w:p w:rsidR="009A6B2C" w:rsidRDefault="009A6B2C" w:rsidP="009A6B2C">
      <w:pPr>
        <w:widowControl w:val="0"/>
        <w:tabs>
          <w:tab w:val="left" w:pos="567"/>
        </w:tabs>
        <w:autoSpaceDE w:val="0"/>
        <w:autoSpaceDN w:val="0"/>
        <w:adjustRightInd w:val="0"/>
        <w:spacing w:after="120" w:line="240" w:lineRule="auto"/>
        <w:ind w:left="567" w:hanging="567"/>
        <w:rPr>
          <w:rFonts w:ascii="Verdana" w:hAnsi="Verdana" w:cs="Verdana"/>
          <w:b/>
          <w:bCs/>
          <w:color w:val="6A0D05"/>
          <w:sz w:val="24"/>
          <w:szCs w:val="24"/>
        </w:rPr>
      </w:pPr>
      <w:r>
        <w:rPr>
          <w:rFonts w:ascii="Verdana" w:hAnsi="Verdana" w:cs="Verdana"/>
          <w:b/>
          <w:bCs/>
          <w:color w:val="6A0D05"/>
          <w:sz w:val="24"/>
          <w:szCs w:val="24"/>
        </w:rPr>
        <w:t>СУЩНОСТЬ, ФОРМЫ, НАПРАВЛЕНИЯ</w:t>
      </w:r>
    </w:p>
    <w:p w:rsidR="009A6B2C" w:rsidRDefault="009A6B2C" w:rsidP="009A6B2C">
      <w:pPr>
        <w:widowControl w:val="0"/>
        <w:tabs>
          <w:tab w:val="left" w:pos="567"/>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В настоящее время значение НТП как фактора </w:t>
      </w:r>
      <w:r>
        <w:rPr>
          <w:rFonts w:ascii="Times New Roman CYR" w:hAnsi="Times New Roman CYR" w:cs="Times New Roman CYR"/>
          <w:b/>
          <w:bCs/>
          <w:color w:val="B62D27"/>
          <w:sz w:val="24"/>
          <w:szCs w:val="24"/>
          <w:u w:val="single"/>
        </w:rPr>
        <w:t>экономического роста</w:t>
      </w:r>
      <w:r>
        <w:rPr>
          <w:rFonts w:ascii="Times New Roman CYR" w:hAnsi="Times New Roman CYR" w:cs="Times New Roman CYR"/>
          <w:sz w:val="24"/>
          <w:szCs w:val="24"/>
        </w:rPr>
        <w:t xml:space="preserve"> необычайно возросло, поскольку появились и внедряются в практику такие научно-технические достижения, которые осуществляют переворот в производстве и обществе.</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t>Сущность НТП</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Под научно-техническим прогрессом понимается внедрение новых, более совершенных технологий, освоение новых эффективных методов организации производства и управления, что в конечном итоге приводит к новому качеству (к более высокому результату) использования названных </w:t>
      </w:r>
      <w:r>
        <w:rPr>
          <w:rFonts w:ascii="Times New Roman CYR" w:hAnsi="Times New Roman CYR" w:cs="Times New Roman CYR"/>
          <w:b/>
          <w:bCs/>
          <w:color w:val="B62D27"/>
          <w:sz w:val="24"/>
          <w:szCs w:val="24"/>
          <w:u w:val="single"/>
        </w:rPr>
        <w:t>факторов производства</w:t>
      </w:r>
      <w:r>
        <w:rPr>
          <w:rFonts w:ascii="Times New Roman CYR" w:hAnsi="Times New Roman CYR" w:cs="Times New Roman CYR"/>
          <w:sz w:val="24"/>
          <w:szCs w:val="24"/>
        </w:rPr>
        <w:t>. То есть научно-</w:t>
      </w:r>
      <w:r>
        <w:rPr>
          <w:rFonts w:ascii="Times New Roman CYR" w:hAnsi="Times New Roman CYR" w:cs="Times New Roman CYR"/>
          <w:sz w:val="24"/>
          <w:szCs w:val="24"/>
        </w:rPr>
        <w:lastRenderedPageBreak/>
        <w:t>технический прогресс, действуя через каждый фактор в отдельности, в целом дает синергетический эффект.</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НТП увеличивает возможности производства по созданию новых товаров, способствует улучшению качества уже освоенной продукции, позволяет решить многие производственные проблемы. Страна, широко применяющая научно-технические новшества, обладает большими возможностями экономического роста.</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t>Модель технического прогресса Хикса</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Общепризнанной является </w:t>
      </w:r>
      <w:r>
        <w:rPr>
          <w:rFonts w:ascii="Times New Roman CYR" w:hAnsi="Times New Roman CYR" w:cs="Times New Roman CYR"/>
          <w:b/>
          <w:bCs/>
          <w:color w:val="B62D27"/>
          <w:sz w:val="24"/>
          <w:szCs w:val="24"/>
          <w:u w:val="single"/>
        </w:rPr>
        <w:t>модель технического прогресса</w:t>
      </w:r>
      <w:r>
        <w:rPr>
          <w:rFonts w:ascii="Times New Roman CYR" w:hAnsi="Times New Roman CYR" w:cs="Times New Roman CYR"/>
          <w:sz w:val="24"/>
          <w:szCs w:val="24"/>
        </w:rPr>
        <w:t xml:space="preserve"> английского экономиста, лауреата нобелевской премии </w:t>
      </w:r>
      <w:r>
        <w:rPr>
          <w:rFonts w:ascii="Times New Roman CYR" w:hAnsi="Times New Roman CYR" w:cs="Times New Roman CYR"/>
          <w:b/>
          <w:bCs/>
          <w:color w:val="B62D27"/>
          <w:sz w:val="24"/>
          <w:szCs w:val="24"/>
          <w:u w:val="single"/>
        </w:rPr>
        <w:t>Джона Хикса</w:t>
      </w:r>
      <w:r>
        <w:rPr>
          <w:rFonts w:ascii="Times New Roman CYR" w:hAnsi="Times New Roman CYR" w:cs="Times New Roman CYR"/>
          <w:sz w:val="24"/>
          <w:szCs w:val="24"/>
        </w:rPr>
        <w:t xml:space="preserve">. В своем анализе он рассматривает два фактора экономического роста </w:t>
      </w:r>
      <w:r>
        <w:rPr>
          <w:rFonts w:ascii="Symbol" w:hAnsi="Symbol" w:cs="Symbol"/>
          <w:sz w:val="24"/>
          <w:szCs w:val="24"/>
        </w:rPr>
        <w:t></w:t>
      </w:r>
      <w:r>
        <w:rPr>
          <w:rFonts w:ascii="Times New Roman CYR" w:hAnsi="Times New Roman CYR" w:cs="Times New Roman CYR"/>
          <w:sz w:val="24"/>
          <w:szCs w:val="24"/>
        </w:rPr>
        <w:t xml:space="preserve"> </w:t>
      </w:r>
      <w:r>
        <w:rPr>
          <w:rFonts w:ascii="Times New Roman CYR" w:hAnsi="Times New Roman CYR" w:cs="Times New Roman CYR"/>
          <w:b/>
          <w:bCs/>
          <w:color w:val="B62D27"/>
          <w:sz w:val="24"/>
          <w:szCs w:val="24"/>
          <w:u w:val="single"/>
        </w:rPr>
        <w:t>труд</w:t>
      </w:r>
      <w:r>
        <w:rPr>
          <w:rFonts w:ascii="Times New Roman CYR" w:hAnsi="Times New Roman CYR" w:cs="Times New Roman CYR"/>
          <w:sz w:val="24"/>
          <w:szCs w:val="24"/>
        </w:rPr>
        <w:t xml:space="preserve"> и </w:t>
      </w:r>
      <w:r>
        <w:rPr>
          <w:rFonts w:ascii="Times New Roman CYR" w:hAnsi="Times New Roman CYR" w:cs="Times New Roman CYR"/>
          <w:b/>
          <w:bCs/>
          <w:color w:val="B62D27"/>
          <w:sz w:val="24"/>
          <w:szCs w:val="24"/>
          <w:u w:val="single"/>
        </w:rPr>
        <w:t>капитал</w:t>
      </w:r>
      <w:r>
        <w:rPr>
          <w:rFonts w:ascii="Times New Roman CYR" w:hAnsi="Times New Roman CYR" w:cs="Times New Roman CYR"/>
          <w:sz w:val="24"/>
          <w:szCs w:val="24"/>
        </w:rPr>
        <w:t xml:space="preserve"> и выделяет три типа научно-технического прогресса: </w:t>
      </w:r>
      <w:r>
        <w:rPr>
          <w:rFonts w:ascii="Times New Roman CYR" w:hAnsi="Times New Roman CYR" w:cs="Times New Roman CYR"/>
          <w:b/>
          <w:bCs/>
          <w:sz w:val="24"/>
          <w:szCs w:val="24"/>
        </w:rPr>
        <w:t>нейтральный, трудосберегающий</w:t>
      </w:r>
      <w:r>
        <w:rPr>
          <w:rFonts w:ascii="Times New Roman CYR" w:hAnsi="Times New Roman CYR" w:cs="Times New Roman CYR"/>
          <w:sz w:val="24"/>
          <w:szCs w:val="24"/>
        </w:rPr>
        <w:t xml:space="preserve"> и </w:t>
      </w:r>
      <w:r>
        <w:rPr>
          <w:rFonts w:ascii="Times New Roman CYR" w:hAnsi="Times New Roman CYR" w:cs="Times New Roman CYR"/>
          <w:b/>
          <w:bCs/>
          <w:sz w:val="24"/>
          <w:szCs w:val="24"/>
        </w:rPr>
        <w:t>капиталосберегающий</w:t>
      </w:r>
      <w:r>
        <w:rPr>
          <w:rFonts w:ascii="Times New Roman CYR" w:hAnsi="Times New Roman CYR" w:cs="Times New Roman CYR"/>
          <w:sz w:val="24"/>
          <w:szCs w:val="24"/>
        </w:rPr>
        <w:t>.</w:t>
      </w:r>
    </w:p>
    <w:p w:rsidR="009A6B2C" w:rsidRDefault="009A6B2C" w:rsidP="009A6B2C">
      <w:pPr>
        <w:widowControl w:val="0"/>
        <w:tabs>
          <w:tab w:val="left" w:pos="794"/>
        </w:tabs>
        <w:autoSpaceDE w:val="0"/>
        <w:autoSpaceDN w:val="0"/>
        <w:adjustRightInd w:val="0"/>
        <w:spacing w:after="12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Нейтральный НТП основан на таких технологиях, которые одновременно и в равной мере сберегают труд и капитал (рис. 6.3а). При трудосберегающем НТП обеспечивается большая производительность капитала, чем труда (рис. 6.3б). В случае капиталосберегающего НТП в большей степени растет производительность труда, чем капитала (рис. 6.3в).</w:t>
      </w:r>
    </w:p>
    <w:p w:rsidR="009A6B2C" w:rsidRDefault="009A6B2C" w:rsidP="009A6B2C">
      <w:pPr>
        <w:widowControl w:val="0"/>
        <w:tabs>
          <w:tab w:val="left" w:pos="794"/>
        </w:tabs>
        <w:autoSpaceDE w:val="0"/>
        <w:autoSpaceDN w:val="0"/>
        <w:adjustRightInd w:val="0"/>
        <w:spacing w:before="120" w:after="0" w:line="240" w:lineRule="auto"/>
        <w:jc w:val="center"/>
        <w:rPr>
          <w:rFonts w:ascii="PetersburgC" w:hAnsi="PetersburgC" w:cs="PetersburgC"/>
          <w:sz w:val="20"/>
          <w:szCs w:val="20"/>
        </w:rPr>
      </w:pPr>
      <w:r>
        <w:rPr>
          <w:rFonts w:ascii="Times New Roman CYR" w:hAnsi="Times New Roman CYR" w:cs="Times New Roman CYR"/>
          <w:noProof/>
          <w:sz w:val="28"/>
          <w:szCs w:val="28"/>
          <w:lang w:eastAsia="ru-RU"/>
        </w:rPr>
        <w:drawing>
          <wp:inline distT="0" distB="0" distL="0" distR="0">
            <wp:extent cx="1778635" cy="1857375"/>
            <wp:effectExtent l="1905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a:srcRect/>
                    <a:stretch>
                      <a:fillRect/>
                    </a:stretch>
                  </pic:blipFill>
                  <pic:spPr bwMode="auto">
                    <a:xfrm>
                      <a:off x="0" y="0"/>
                      <a:ext cx="1778635" cy="1857375"/>
                    </a:xfrm>
                    <a:prstGeom prst="rect">
                      <a:avLst/>
                    </a:prstGeom>
                    <a:noFill/>
                    <a:ln w="9525">
                      <a:noFill/>
                      <a:miter lim="800000"/>
                      <a:headEnd/>
                      <a:tailEnd/>
                    </a:ln>
                  </pic:spPr>
                </pic:pic>
              </a:graphicData>
            </a:graphic>
          </wp:inline>
        </w:drawing>
      </w:r>
    </w:p>
    <w:p w:rsidR="009A6B2C" w:rsidRDefault="009A6B2C" w:rsidP="009A6B2C">
      <w:pPr>
        <w:widowControl w:val="0"/>
        <w:tabs>
          <w:tab w:val="left" w:pos="794"/>
        </w:tabs>
        <w:autoSpaceDE w:val="0"/>
        <w:autoSpaceDN w:val="0"/>
        <w:adjustRightInd w:val="0"/>
        <w:spacing w:before="120" w:after="120" w:line="240" w:lineRule="auto"/>
        <w:jc w:val="center"/>
        <w:rPr>
          <w:rFonts w:ascii="Times New Roman CYR" w:hAnsi="Times New Roman CYR" w:cs="Times New Roman CYR"/>
          <w:sz w:val="24"/>
          <w:szCs w:val="24"/>
        </w:rPr>
      </w:pPr>
      <w:r>
        <w:rPr>
          <w:rFonts w:ascii="Times New Roman CYR" w:hAnsi="Times New Roman CYR" w:cs="Times New Roman CYR"/>
          <w:i/>
          <w:iCs/>
          <w:sz w:val="24"/>
          <w:szCs w:val="24"/>
        </w:rPr>
        <w:t>(а) Нейтральный</w:t>
      </w:r>
    </w:p>
    <w:p w:rsidR="009A6B2C" w:rsidRDefault="009A6B2C" w:rsidP="009A6B2C">
      <w:pPr>
        <w:widowControl w:val="0"/>
        <w:tabs>
          <w:tab w:val="left" w:pos="794"/>
        </w:tabs>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noProof/>
          <w:sz w:val="28"/>
          <w:szCs w:val="28"/>
          <w:lang w:eastAsia="ru-RU"/>
        </w:rPr>
        <w:drawing>
          <wp:inline distT="0" distB="0" distL="0" distR="0">
            <wp:extent cx="1792605" cy="1828800"/>
            <wp:effectExtent l="1905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a:srcRect/>
                    <a:stretch>
                      <a:fillRect/>
                    </a:stretch>
                  </pic:blipFill>
                  <pic:spPr bwMode="auto">
                    <a:xfrm>
                      <a:off x="0" y="0"/>
                      <a:ext cx="1792605" cy="1828800"/>
                    </a:xfrm>
                    <a:prstGeom prst="rect">
                      <a:avLst/>
                    </a:prstGeom>
                    <a:noFill/>
                    <a:ln w="9525">
                      <a:noFill/>
                      <a:miter lim="800000"/>
                      <a:headEnd/>
                      <a:tailEnd/>
                    </a:ln>
                  </pic:spPr>
                </pic:pic>
              </a:graphicData>
            </a:graphic>
          </wp:inline>
        </w:drawing>
      </w:r>
    </w:p>
    <w:p w:rsidR="009A6B2C" w:rsidRDefault="009A6B2C" w:rsidP="009A6B2C">
      <w:pPr>
        <w:widowControl w:val="0"/>
        <w:tabs>
          <w:tab w:val="left" w:pos="794"/>
        </w:tabs>
        <w:autoSpaceDE w:val="0"/>
        <w:autoSpaceDN w:val="0"/>
        <w:adjustRightInd w:val="0"/>
        <w:spacing w:before="120" w:after="0" w:line="240" w:lineRule="auto"/>
        <w:jc w:val="center"/>
        <w:rPr>
          <w:rFonts w:ascii="Times New Roman CYR" w:hAnsi="Times New Roman CYR" w:cs="Times New Roman CYR"/>
          <w:i/>
          <w:iCs/>
          <w:sz w:val="24"/>
          <w:szCs w:val="24"/>
        </w:rPr>
      </w:pPr>
      <w:r>
        <w:rPr>
          <w:rFonts w:ascii="Times New Roman CYR" w:hAnsi="Times New Roman CYR" w:cs="Times New Roman CYR"/>
          <w:i/>
          <w:iCs/>
          <w:sz w:val="24"/>
          <w:szCs w:val="24"/>
        </w:rPr>
        <w:t>(б) Трудосберегающий</w:t>
      </w:r>
    </w:p>
    <w:p w:rsidR="009A6B2C" w:rsidRDefault="009A6B2C" w:rsidP="009A6B2C">
      <w:pPr>
        <w:widowControl w:val="0"/>
        <w:tabs>
          <w:tab w:val="left" w:pos="794"/>
        </w:tabs>
        <w:autoSpaceDE w:val="0"/>
        <w:autoSpaceDN w:val="0"/>
        <w:adjustRightInd w:val="0"/>
        <w:spacing w:before="120" w:after="0" w:line="240" w:lineRule="auto"/>
        <w:jc w:val="center"/>
        <w:rPr>
          <w:rFonts w:ascii="Times New Roman CYR" w:hAnsi="Times New Roman CYR" w:cs="Times New Roman CYR"/>
          <w:i/>
          <w:iCs/>
          <w:sz w:val="20"/>
          <w:szCs w:val="20"/>
        </w:rPr>
      </w:pPr>
      <w:r>
        <w:rPr>
          <w:rFonts w:ascii="Times New Roman CYR" w:hAnsi="Times New Roman CYR" w:cs="Times New Roman CYR"/>
          <w:noProof/>
          <w:sz w:val="28"/>
          <w:szCs w:val="28"/>
          <w:lang w:eastAsia="ru-RU"/>
        </w:rPr>
        <w:lastRenderedPageBreak/>
        <w:drawing>
          <wp:inline distT="0" distB="0" distL="0" distR="0">
            <wp:extent cx="1792605" cy="1843405"/>
            <wp:effectExtent l="1905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a:srcRect/>
                    <a:stretch>
                      <a:fillRect/>
                    </a:stretch>
                  </pic:blipFill>
                  <pic:spPr bwMode="auto">
                    <a:xfrm>
                      <a:off x="0" y="0"/>
                      <a:ext cx="1792605" cy="1843405"/>
                    </a:xfrm>
                    <a:prstGeom prst="rect">
                      <a:avLst/>
                    </a:prstGeom>
                    <a:noFill/>
                    <a:ln w="9525">
                      <a:noFill/>
                      <a:miter lim="800000"/>
                      <a:headEnd/>
                      <a:tailEnd/>
                    </a:ln>
                  </pic:spPr>
                </pic:pic>
              </a:graphicData>
            </a:graphic>
          </wp:inline>
        </w:drawing>
      </w:r>
    </w:p>
    <w:p w:rsidR="009A6B2C" w:rsidRDefault="009A6B2C" w:rsidP="009A6B2C">
      <w:pPr>
        <w:widowControl w:val="0"/>
        <w:tabs>
          <w:tab w:val="left" w:pos="794"/>
        </w:tabs>
        <w:autoSpaceDE w:val="0"/>
        <w:autoSpaceDN w:val="0"/>
        <w:adjustRightInd w:val="0"/>
        <w:spacing w:before="120" w:after="0" w:line="240" w:lineRule="auto"/>
        <w:jc w:val="center"/>
        <w:rPr>
          <w:rFonts w:ascii="Times New Roman CYR" w:hAnsi="Times New Roman CYR" w:cs="Times New Roman CYR"/>
          <w:i/>
          <w:iCs/>
          <w:sz w:val="24"/>
          <w:szCs w:val="24"/>
        </w:rPr>
      </w:pPr>
      <w:r>
        <w:rPr>
          <w:rFonts w:ascii="Times New Roman CYR" w:hAnsi="Times New Roman CYR" w:cs="Times New Roman CYR"/>
          <w:i/>
          <w:iCs/>
          <w:sz w:val="24"/>
          <w:szCs w:val="24"/>
        </w:rPr>
        <w:t>(в) Капиталосберегающий</w:t>
      </w:r>
    </w:p>
    <w:p w:rsidR="009A6B2C" w:rsidRDefault="009A6B2C" w:rsidP="009A6B2C">
      <w:pPr>
        <w:widowControl w:val="0"/>
        <w:tabs>
          <w:tab w:val="left" w:pos="794"/>
        </w:tabs>
        <w:autoSpaceDE w:val="0"/>
        <w:autoSpaceDN w:val="0"/>
        <w:adjustRightInd w:val="0"/>
        <w:spacing w:before="120" w:after="120" w:line="240" w:lineRule="auto"/>
        <w:jc w:val="center"/>
        <w:rPr>
          <w:rFonts w:ascii="Times New Roman CYR" w:hAnsi="Times New Roman CYR" w:cs="Times New Roman CYR"/>
          <w:i/>
          <w:iCs/>
          <w:sz w:val="24"/>
          <w:szCs w:val="24"/>
        </w:rPr>
      </w:pPr>
      <w:r>
        <w:rPr>
          <w:rFonts w:ascii="Times New Roman CYR" w:hAnsi="Times New Roman CYR" w:cs="Times New Roman CYR"/>
          <w:i/>
          <w:iCs/>
          <w:sz w:val="24"/>
          <w:szCs w:val="24"/>
        </w:rPr>
        <w:t xml:space="preserve">Рис. 6.3. Модели НТП Хикса: </w:t>
      </w:r>
      <w:r>
        <w:rPr>
          <w:rFonts w:ascii="Times New Roman CYR" w:hAnsi="Times New Roman CYR" w:cs="Times New Roman CYR"/>
          <w:i/>
          <w:iCs/>
          <w:sz w:val="24"/>
          <w:szCs w:val="24"/>
          <w:lang w:val="en-US"/>
        </w:rPr>
        <w:t>K</w:t>
      </w:r>
      <w:r>
        <w:rPr>
          <w:rFonts w:ascii="Times New Roman CYR" w:hAnsi="Times New Roman CYR" w:cs="Times New Roman CYR"/>
          <w:i/>
          <w:iCs/>
          <w:sz w:val="24"/>
          <w:szCs w:val="24"/>
        </w:rPr>
        <w:t xml:space="preserve"> </w:t>
      </w:r>
      <w:r>
        <w:rPr>
          <w:rFonts w:ascii="Symbol" w:hAnsi="Symbol" w:cs="Symbol"/>
          <w:i/>
          <w:iCs/>
          <w:sz w:val="24"/>
          <w:szCs w:val="24"/>
        </w:rPr>
        <w:t></w:t>
      </w:r>
      <w:r>
        <w:rPr>
          <w:rFonts w:ascii="Times New Roman CYR" w:hAnsi="Times New Roman CYR" w:cs="Times New Roman CYR"/>
          <w:i/>
          <w:iCs/>
          <w:sz w:val="24"/>
          <w:szCs w:val="24"/>
        </w:rPr>
        <w:t xml:space="preserve"> капитал; </w:t>
      </w:r>
      <w:r>
        <w:rPr>
          <w:rFonts w:ascii="Times New Roman CYR" w:hAnsi="Times New Roman CYR" w:cs="Times New Roman CYR"/>
          <w:i/>
          <w:iCs/>
          <w:sz w:val="24"/>
          <w:szCs w:val="24"/>
          <w:lang w:val="en-US"/>
        </w:rPr>
        <w:t>L</w:t>
      </w:r>
      <w:r>
        <w:rPr>
          <w:rFonts w:ascii="Times New Roman CYR" w:hAnsi="Times New Roman CYR" w:cs="Times New Roman CYR"/>
          <w:i/>
          <w:iCs/>
          <w:sz w:val="24"/>
          <w:szCs w:val="24"/>
        </w:rPr>
        <w:t xml:space="preserve"> </w:t>
      </w:r>
      <w:r>
        <w:rPr>
          <w:rFonts w:ascii="Symbol" w:hAnsi="Symbol" w:cs="Symbol"/>
          <w:i/>
          <w:iCs/>
          <w:sz w:val="24"/>
          <w:szCs w:val="24"/>
          <w:lang w:val="en-US"/>
        </w:rPr>
        <w:t></w:t>
      </w:r>
      <w:r>
        <w:rPr>
          <w:rFonts w:ascii="Times New Roman CYR" w:hAnsi="Times New Roman CYR" w:cs="Times New Roman CYR"/>
          <w:i/>
          <w:iCs/>
          <w:sz w:val="24"/>
          <w:szCs w:val="24"/>
        </w:rPr>
        <w:t xml:space="preserve"> труд</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t>Технологический сдвиг</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Поскольку НТП в его различных проявлениях представляется важнейшим фактором современной экономической динамики, попытаемся более основательно присмотреться к тому, что происходит в этой области. Конец ХХ </w:t>
      </w:r>
      <w:r>
        <w:rPr>
          <w:rFonts w:ascii="Symbol" w:hAnsi="Symbol" w:cs="Symbol"/>
          <w:sz w:val="24"/>
          <w:szCs w:val="24"/>
        </w:rPr>
        <w:t></w:t>
      </w:r>
      <w:r>
        <w:rPr>
          <w:rFonts w:ascii="Times New Roman CYR" w:hAnsi="Times New Roman CYR" w:cs="Times New Roman CYR"/>
          <w:sz w:val="24"/>
          <w:szCs w:val="24"/>
        </w:rPr>
        <w:t xml:space="preserve"> начало XXI в. со всей наглядностью показали, что в наиболее развитых странах наступил новый этап НТП, или технологический сдвиг. Что же является главным для данного момента, подобно паровой машине Уайта для промышленной революции XVIII в.? Это прежде всего информационно-компьютерные технологии во всех их проявлениях </w:t>
      </w:r>
      <w:r>
        <w:rPr>
          <w:rFonts w:ascii="Symbol" w:hAnsi="Symbol" w:cs="Symbol"/>
          <w:sz w:val="24"/>
          <w:szCs w:val="24"/>
        </w:rPr>
        <w:t></w:t>
      </w:r>
      <w:r>
        <w:rPr>
          <w:rFonts w:ascii="Times New Roman CYR" w:hAnsi="Times New Roman CYR" w:cs="Times New Roman CYR"/>
          <w:sz w:val="24"/>
          <w:szCs w:val="24"/>
        </w:rPr>
        <w:t xml:space="preserve"> от суперкомпьютеров до микропроцессоров и скромных микрокалькуляторов.</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Революционным феноменом для современного этапа является </w:t>
      </w:r>
      <w:r>
        <w:rPr>
          <w:rFonts w:ascii="Times New Roman CYR" w:hAnsi="Times New Roman CYR" w:cs="Times New Roman CYR"/>
          <w:b/>
          <w:bCs/>
          <w:color w:val="B62D27"/>
          <w:sz w:val="24"/>
          <w:szCs w:val="24"/>
          <w:u w:val="single"/>
        </w:rPr>
        <w:t>производство</w:t>
      </w:r>
      <w:r>
        <w:rPr>
          <w:rFonts w:ascii="Times New Roman CYR" w:hAnsi="Times New Roman CYR" w:cs="Times New Roman CYR"/>
          <w:sz w:val="24"/>
          <w:szCs w:val="24"/>
        </w:rPr>
        <w:t xml:space="preserve">, </w:t>
      </w:r>
      <w:r>
        <w:rPr>
          <w:rFonts w:ascii="Times New Roman CYR" w:hAnsi="Times New Roman CYR" w:cs="Times New Roman CYR"/>
          <w:b/>
          <w:bCs/>
          <w:color w:val="B62D27"/>
          <w:sz w:val="24"/>
          <w:szCs w:val="24"/>
          <w:u w:val="single"/>
        </w:rPr>
        <w:t>распределение</w:t>
      </w:r>
      <w:r>
        <w:rPr>
          <w:rFonts w:ascii="Times New Roman CYR" w:hAnsi="Times New Roman CYR" w:cs="Times New Roman CYR"/>
          <w:sz w:val="24"/>
          <w:szCs w:val="24"/>
        </w:rPr>
        <w:t xml:space="preserve">, обмен и потребление </w:t>
      </w:r>
      <w:r>
        <w:rPr>
          <w:rFonts w:ascii="Times New Roman CYR" w:hAnsi="Times New Roman CYR" w:cs="Times New Roman CYR"/>
          <w:b/>
          <w:bCs/>
          <w:color w:val="B62D27"/>
          <w:sz w:val="24"/>
          <w:szCs w:val="24"/>
          <w:u w:val="single"/>
        </w:rPr>
        <w:t>информации</w:t>
      </w:r>
      <w:r>
        <w:rPr>
          <w:rFonts w:ascii="Times New Roman CYR" w:hAnsi="Times New Roman CYR" w:cs="Times New Roman CYR"/>
          <w:sz w:val="24"/>
          <w:szCs w:val="24"/>
        </w:rPr>
        <w:t>. Информационный комплекс стал тем рычагом, который преобразует всю экономику, ее структуру, характер и содержание труда, а также  и жизнь людей. Это совершенно новый этап в общественном разделении труда.</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t>Информационное общество</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Значение информации в современной экономике и обществе в целом необыкновенно возросло. Теоретики постидустриального и </w:t>
      </w:r>
      <w:r>
        <w:rPr>
          <w:rFonts w:ascii="Times New Roman CYR" w:hAnsi="Times New Roman CYR" w:cs="Times New Roman CYR"/>
          <w:b/>
          <w:bCs/>
          <w:color w:val="B62D27"/>
          <w:sz w:val="24"/>
          <w:szCs w:val="24"/>
          <w:u w:val="single"/>
        </w:rPr>
        <w:t>информационного общества</w:t>
      </w:r>
      <w:r>
        <w:rPr>
          <w:rFonts w:ascii="Times New Roman CYR" w:hAnsi="Times New Roman CYR" w:cs="Times New Roman CYR"/>
          <w:sz w:val="24"/>
          <w:szCs w:val="24"/>
        </w:rPr>
        <w:t xml:space="preserve"> </w:t>
      </w:r>
      <w:r>
        <w:rPr>
          <w:rFonts w:ascii="Times New Roman CYR" w:hAnsi="Times New Roman CYR" w:cs="Times New Roman CYR"/>
          <w:b/>
          <w:bCs/>
          <w:color w:val="B62D27"/>
          <w:sz w:val="24"/>
          <w:szCs w:val="24"/>
          <w:u w:val="single"/>
        </w:rPr>
        <w:t>Д. Белл</w:t>
      </w:r>
      <w:r>
        <w:rPr>
          <w:rFonts w:ascii="Times New Roman CYR" w:hAnsi="Times New Roman CYR" w:cs="Times New Roman CYR"/>
          <w:sz w:val="24"/>
          <w:szCs w:val="24"/>
        </w:rPr>
        <w:t xml:space="preserve">, </w:t>
      </w:r>
      <w:r>
        <w:rPr>
          <w:rFonts w:ascii="Times New Roman CYR" w:hAnsi="Times New Roman CYR" w:cs="Times New Roman CYR"/>
          <w:b/>
          <w:bCs/>
          <w:color w:val="B62D27"/>
          <w:sz w:val="24"/>
          <w:szCs w:val="24"/>
          <w:u w:val="single"/>
        </w:rPr>
        <w:t>П. Дракер</w:t>
      </w:r>
      <w:r>
        <w:rPr>
          <w:rFonts w:ascii="Times New Roman CYR" w:hAnsi="Times New Roman CYR" w:cs="Times New Roman CYR"/>
          <w:sz w:val="24"/>
          <w:szCs w:val="24"/>
        </w:rPr>
        <w:t xml:space="preserve">, </w:t>
      </w:r>
      <w:r>
        <w:rPr>
          <w:rFonts w:ascii="Times New Roman CYR" w:hAnsi="Times New Roman CYR" w:cs="Times New Roman CYR"/>
          <w:b/>
          <w:bCs/>
          <w:color w:val="B62D27"/>
          <w:sz w:val="24"/>
          <w:szCs w:val="24"/>
          <w:u w:val="single"/>
        </w:rPr>
        <w:t>З. Бжезинский</w:t>
      </w:r>
      <w:r>
        <w:rPr>
          <w:rFonts w:ascii="Times New Roman CYR" w:hAnsi="Times New Roman CYR" w:cs="Times New Roman CYR"/>
          <w:sz w:val="24"/>
          <w:szCs w:val="24"/>
        </w:rPr>
        <w:t xml:space="preserve">, </w:t>
      </w:r>
      <w:r>
        <w:rPr>
          <w:rFonts w:ascii="Times New Roman CYR" w:hAnsi="Times New Roman CYR" w:cs="Times New Roman CYR"/>
          <w:b/>
          <w:bCs/>
          <w:color w:val="B62D27"/>
          <w:sz w:val="24"/>
          <w:szCs w:val="24"/>
          <w:u w:val="single"/>
        </w:rPr>
        <w:t>А. Тоффлер</w:t>
      </w:r>
      <w:r>
        <w:rPr>
          <w:rFonts w:ascii="Times New Roman CYR" w:hAnsi="Times New Roman CYR" w:cs="Times New Roman CYR"/>
          <w:sz w:val="24"/>
          <w:szCs w:val="24"/>
        </w:rPr>
        <w:t>,</w:t>
      </w:r>
      <w:r>
        <w:rPr>
          <w:rFonts w:ascii="Times New Roman CYR" w:hAnsi="Times New Roman CYR" w:cs="Times New Roman CYR"/>
          <w:sz w:val="24"/>
          <w:szCs w:val="24"/>
          <w:vertAlign w:val="superscript"/>
        </w:rPr>
        <w:t>1</w:t>
      </w:r>
      <w:r>
        <w:rPr>
          <w:rFonts w:ascii="Times New Roman CYR" w:hAnsi="Times New Roman CYR" w:cs="Times New Roman CYR"/>
          <w:sz w:val="24"/>
          <w:szCs w:val="24"/>
        </w:rPr>
        <w:t xml:space="preserve"> и др. 25</w:t>
      </w:r>
      <w:r>
        <w:rPr>
          <w:rFonts w:ascii="Symbol" w:hAnsi="Symbol" w:cs="Symbol"/>
          <w:sz w:val="24"/>
          <w:szCs w:val="24"/>
        </w:rPr>
        <w:t></w:t>
      </w:r>
      <w:r>
        <w:rPr>
          <w:rFonts w:ascii="Times New Roman CYR" w:hAnsi="Times New Roman CYR" w:cs="Times New Roman CYR"/>
          <w:sz w:val="24"/>
          <w:szCs w:val="24"/>
        </w:rPr>
        <w:t xml:space="preserve">30 лет тому назад предвидели переход к иному типу производства и общества на базе новых (особенно компьютерных) технологий. Сегодня этот переход </w:t>
      </w:r>
      <w:r>
        <w:rPr>
          <w:rFonts w:ascii="Symbol" w:hAnsi="Symbol" w:cs="Symbol"/>
          <w:sz w:val="24"/>
          <w:szCs w:val="24"/>
        </w:rPr>
        <w:t></w:t>
      </w:r>
      <w:r>
        <w:rPr>
          <w:rFonts w:ascii="Times New Roman CYR" w:hAnsi="Times New Roman CYR" w:cs="Times New Roman CYR"/>
          <w:sz w:val="24"/>
          <w:szCs w:val="24"/>
        </w:rPr>
        <w:t xml:space="preserve"> свершившийся факт. В начале </w:t>
      </w:r>
      <w:r>
        <w:rPr>
          <w:rFonts w:ascii="Times New Roman CYR" w:hAnsi="Times New Roman CYR" w:cs="Times New Roman CYR"/>
          <w:sz w:val="24"/>
          <w:szCs w:val="24"/>
          <w:lang w:val="en-US"/>
        </w:rPr>
        <w:t>XX</w:t>
      </w:r>
      <w:r>
        <w:rPr>
          <w:rFonts w:ascii="Times New Roman CYR" w:hAnsi="Times New Roman CYR" w:cs="Times New Roman CYR"/>
          <w:sz w:val="24"/>
          <w:szCs w:val="24"/>
        </w:rPr>
        <w:t xml:space="preserve">I в. завершается создание единой информационной системы планеты. Ведущая роль информации в этом процессе очевидна. Причем речь идет как о технической, так и о содержательной ее стороне </w:t>
      </w:r>
      <w:r>
        <w:rPr>
          <w:rFonts w:ascii="Symbol" w:hAnsi="Symbol" w:cs="Symbol"/>
          <w:sz w:val="24"/>
          <w:szCs w:val="24"/>
        </w:rPr>
        <w:t></w:t>
      </w:r>
      <w:r>
        <w:rPr>
          <w:rFonts w:ascii="Times New Roman CYR" w:hAnsi="Times New Roman CYR" w:cs="Times New Roman CYR"/>
          <w:sz w:val="24"/>
          <w:szCs w:val="24"/>
        </w:rPr>
        <w:t xml:space="preserve"> о знаниях.</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Разумеется, информатизацией не исчерпывается характеристика современной экономики. Поэтому информационную экономику можно рассматривать как часть экономики постиндустриальной, которая определяется прогрессом науки и техники, сделавшим основой технико-экономического развития высокие технологии. При этом ядром экономики этого типа служит превращение информационных продуктов и услуг в объект производства и потребления.</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t>Информационные сети</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Особое значение имеют Интернет и новейшие технологии связи. Вводятся в эксплуатацию спутниковые системы связи нового поколения, объединяющие телевидение, телефонию и подключение к Интернету. Число пользователей Интернета в 1993 г. составляло 0,5 млн., в 1997 г. </w:t>
      </w:r>
      <w:r>
        <w:rPr>
          <w:rFonts w:ascii="Symbol" w:hAnsi="Symbol" w:cs="Symbol"/>
          <w:sz w:val="24"/>
          <w:szCs w:val="24"/>
        </w:rPr>
        <w:t></w:t>
      </w:r>
      <w:r>
        <w:rPr>
          <w:rFonts w:ascii="Times New Roman CYR" w:hAnsi="Times New Roman CYR" w:cs="Times New Roman CYR"/>
          <w:sz w:val="24"/>
          <w:szCs w:val="24"/>
        </w:rPr>
        <w:t xml:space="preserve"> более 80 млн. В 2001 г. число абонентов этой системы достигло 1 млрд. Интернет превратился в информационно-технологическую среду </w:t>
      </w:r>
      <w:r>
        <w:rPr>
          <w:rFonts w:ascii="Times New Roman CYR" w:hAnsi="Times New Roman CYR" w:cs="Times New Roman CYR"/>
          <w:sz w:val="24"/>
          <w:szCs w:val="24"/>
        </w:rPr>
        <w:lastRenderedPageBreak/>
        <w:t>мирового бизнеса.</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По данным экспертов, общая стоимость мирового производства, связанного с Интернетом, в 2003 г. достигла 2,8 трлн. дол., что составило примерно 7% мирового </w:t>
      </w:r>
      <w:r>
        <w:rPr>
          <w:rFonts w:ascii="Times New Roman CYR" w:hAnsi="Times New Roman CYR" w:cs="Times New Roman CYR"/>
          <w:b/>
          <w:bCs/>
          <w:color w:val="B62D27"/>
          <w:sz w:val="24"/>
          <w:szCs w:val="24"/>
          <w:u w:val="single"/>
        </w:rPr>
        <w:t>ВВП</w:t>
      </w:r>
      <w:r>
        <w:rPr>
          <w:rFonts w:ascii="Times New Roman CYR" w:hAnsi="Times New Roman CYR" w:cs="Times New Roman CYR"/>
          <w:sz w:val="24"/>
          <w:szCs w:val="24"/>
        </w:rPr>
        <w:t xml:space="preserve"> этого года и превысило объем ВВП таких стран, как Германия, Франция или Великобритания. Затраты на пользование Интернетом в 2003 г. составили примерно 1,5 трлн. дол. в год</w:t>
      </w:r>
      <w:r>
        <w:rPr>
          <w:rFonts w:ascii="Times New Roman CYR" w:hAnsi="Times New Roman CYR" w:cs="Times New Roman CYR"/>
          <w:sz w:val="24"/>
          <w:szCs w:val="24"/>
          <w:vertAlign w:val="superscript"/>
        </w:rPr>
        <w:t>2</w:t>
      </w:r>
      <w:r>
        <w:rPr>
          <w:rFonts w:ascii="Times New Roman CYR" w:hAnsi="Times New Roman CYR" w:cs="Times New Roman CYR"/>
          <w:sz w:val="24"/>
          <w:szCs w:val="24"/>
        </w:rPr>
        <w:t>. (В России к этому моменту используют Интернет лишь 3% населения.)</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Интернет стал основой для такой масштабной революционной </w:t>
      </w:r>
      <w:r>
        <w:rPr>
          <w:rFonts w:ascii="Times New Roman CYR" w:hAnsi="Times New Roman CYR" w:cs="Times New Roman CYR"/>
          <w:b/>
          <w:bCs/>
          <w:color w:val="B62D27"/>
          <w:sz w:val="24"/>
          <w:szCs w:val="24"/>
          <w:u w:val="single"/>
        </w:rPr>
        <w:t>инновации</w:t>
      </w:r>
      <w:r>
        <w:rPr>
          <w:rFonts w:ascii="Times New Roman CYR" w:hAnsi="Times New Roman CYR" w:cs="Times New Roman CYR"/>
          <w:sz w:val="24"/>
          <w:szCs w:val="24"/>
        </w:rPr>
        <w:t xml:space="preserve">, как электронная торговля. Самыми быстрыми темпами электронная торговля развивается в Европе: по некоторым данным, в 2003 г. они составили 18%. По мнению экспертов, электронный бизнес между компаниями будет развиваться быстрее, чем предоставление </w:t>
      </w:r>
      <w:r>
        <w:rPr>
          <w:rFonts w:ascii="Times New Roman CYR" w:hAnsi="Times New Roman CYR" w:cs="Times New Roman CYR"/>
          <w:b/>
          <w:bCs/>
          <w:color w:val="B62D27"/>
          <w:sz w:val="24"/>
          <w:szCs w:val="24"/>
          <w:u w:val="single"/>
        </w:rPr>
        <w:t>фирмами</w:t>
      </w:r>
      <w:r>
        <w:rPr>
          <w:rFonts w:ascii="Times New Roman CYR" w:hAnsi="Times New Roman CYR" w:cs="Times New Roman CYR"/>
          <w:sz w:val="24"/>
          <w:szCs w:val="24"/>
        </w:rPr>
        <w:t xml:space="preserve"> услуг через Интернет отдельным потребителям. Доходы от первого вида деятельности будут в шесть раз превышать доходы от электронной торговли с участием частных лиц</w:t>
      </w:r>
      <w:r>
        <w:rPr>
          <w:rFonts w:ascii="Times New Roman CYR" w:hAnsi="Times New Roman CYR" w:cs="Times New Roman CYR"/>
          <w:sz w:val="24"/>
          <w:szCs w:val="24"/>
          <w:vertAlign w:val="superscript"/>
        </w:rPr>
        <w:t>3</w:t>
      </w:r>
      <w:r>
        <w:rPr>
          <w:rFonts w:ascii="Times New Roman CYR" w:hAnsi="Times New Roman CYR" w:cs="Times New Roman CYR"/>
          <w:sz w:val="24"/>
          <w:szCs w:val="24"/>
        </w:rPr>
        <w:t>.</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Таким образом, в настоящее время можно считать успешно разрешенными основные технологические проблемы, ранее сдерживавшие воплощение сложных алгоритмов управления, </w:t>
      </w:r>
      <w:r>
        <w:rPr>
          <w:rFonts w:ascii="Symbol" w:hAnsi="Symbol" w:cs="Symbol"/>
          <w:sz w:val="24"/>
          <w:szCs w:val="24"/>
        </w:rPr>
        <w:t></w:t>
      </w:r>
      <w:r>
        <w:rPr>
          <w:rFonts w:ascii="Times New Roman CYR" w:hAnsi="Times New Roman CYR" w:cs="Times New Roman CYR"/>
          <w:sz w:val="24"/>
          <w:szCs w:val="24"/>
        </w:rPr>
        <w:t xml:space="preserve"> созданы качественные каналы связи (в том числе световоды) и практически безграничные вычислительные мощности. Однако препятствий дальнейшему прогрессу в строительстве систем еще множество: создание и развитие информационных сетей, организация диалога человека с машиной и др.</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В настоящее время информационные системы выделяются как подсистемы в относительно самостоятельные единицы. Возникают иерархии экономических систем: производственные, коммуникационные (транспортные, информационные), </w:t>
      </w:r>
      <w:r>
        <w:rPr>
          <w:rFonts w:ascii="Times New Roman CYR" w:hAnsi="Times New Roman CYR" w:cs="Times New Roman CYR"/>
          <w:b/>
          <w:bCs/>
          <w:color w:val="B62D27"/>
          <w:sz w:val="24"/>
          <w:szCs w:val="24"/>
          <w:u w:val="single"/>
        </w:rPr>
        <w:t>финансовые</w:t>
      </w:r>
      <w:r>
        <w:rPr>
          <w:rFonts w:ascii="Times New Roman CYR" w:hAnsi="Times New Roman CYR" w:cs="Times New Roman CYR"/>
          <w:sz w:val="24"/>
          <w:szCs w:val="24"/>
        </w:rPr>
        <w:t>. В то же время информационные потоки наряду с финансовыми пронизывают всю производственную и торговую деятельность компаний, образуя системы обратных связей.</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Известный теоретик информационного общества, социолог </w:t>
      </w:r>
      <w:r>
        <w:rPr>
          <w:rFonts w:ascii="Times New Roman CYR" w:hAnsi="Times New Roman CYR" w:cs="Times New Roman CYR"/>
          <w:b/>
          <w:bCs/>
          <w:color w:val="B62D27"/>
          <w:sz w:val="24"/>
          <w:szCs w:val="24"/>
          <w:u w:val="single"/>
        </w:rPr>
        <w:t>М. Кастельс</w:t>
      </w:r>
      <w:r>
        <w:rPr>
          <w:rFonts w:ascii="Times New Roman CYR" w:hAnsi="Times New Roman CYR" w:cs="Times New Roman CYR"/>
          <w:sz w:val="24"/>
          <w:szCs w:val="24"/>
        </w:rPr>
        <w:t xml:space="preserve"> приходит к еще более далеко идущему выводу: «Исследование зарождающихся социальных структур позволяет сделать следующее заключение: в условиях информационной эры историческая тенденция приводит к тому, что доминирующие функции и процессы все больше оказываются организованными по принципу сетей. Именно сети составляют новую социальную морфологию наших обществ, а распространение сетевой логики в значительной мере сказывается на ходе и результатах процессов, связанных с производством, повседневной жизнью, культурой и властью»</w:t>
      </w:r>
      <w:r>
        <w:rPr>
          <w:rFonts w:ascii="Times New Roman CYR" w:hAnsi="Times New Roman CYR" w:cs="Times New Roman CYR"/>
          <w:sz w:val="24"/>
          <w:szCs w:val="24"/>
          <w:vertAlign w:val="superscript"/>
        </w:rPr>
        <w:t>4</w:t>
      </w:r>
      <w:r>
        <w:rPr>
          <w:rFonts w:ascii="Times New Roman CYR" w:hAnsi="Times New Roman CYR" w:cs="Times New Roman CYR"/>
          <w:sz w:val="24"/>
          <w:szCs w:val="24"/>
        </w:rPr>
        <w:t>. Сетевая структура представляет собой комплекс взаимосвязанных узлов. Причем конкретное содержание каждого узла зависит от характера той конкретной сетевой структуры, о которой идет речь.</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t>Понятие информации</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В современной экономике особую роль играет информация, которая производится, накапливается, передается, образуя информационные потоки и сети. Прежде чем обратиться к некоторым чертам </w:t>
      </w:r>
      <w:r>
        <w:rPr>
          <w:rFonts w:ascii="Times New Roman CYR" w:hAnsi="Times New Roman CYR" w:cs="Times New Roman CYR"/>
          <w:b/>
          <w:bCs/>
          <w:color w:val="B62D27"/>
          <w:sz w:val="24"/>
          <w:szCs w:val="24"/>
          <w:u w:val="single"/>
        </w:rPr>
        <w:t>информационной экономики</w:t>
      </w:r>
      <w:r>
        <w:rPr>
          <w:rFonts w:ascii="Times New Roman CYR" w:hAnsi="Times New Roman CYR" w:cs="Times New Roman CYR"/>
          <w:sz w:val="24"/>
          <w:szCs w:val="24"/>
        </w:rPr>
        <w:t xml:space="preserve">, остановимся на самом понятии </w:t>
      </w:r>
      <w:r>
        <w:rPr>
          <w:rFonts w:ascii="Times New Roman CYR" w:hAnsi="Times New Roman CYR" w:cs="Times New Roman CYR"/>
          <w:b/>
          <w:bCs/>
          <w:color w:val="B62D27"/>
          <w:sz w:val="24"/>
          <w:szCs w:val="24"/>
          <w:u w:val="single"/>
        </w:rPr>
        <w:t>информации</w:t>
      </w:r>
      <w:r>
        <w:rPr>
          <w:rFonts w:ascii="Times New Roman CYR" w:hAnsi="Times New Roman CYR" w:cs="Times New Roman CYR"/>
          <w:sz w:val="24"/>
          <w:szCs w:val="24"/>
        </w:rPr>
        <w:t>.</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В экономической литературе термин «информация» получил широкое распространение, однако он толкуется неоднозначно. В «Экономической энциклопедии» дается наиболее обобщенное определение и описание этого понятия: «Информация (от лат. </w:t>
      </w:r>
      <w:r>
        <w:rPr>
          <w:rFonts w:ascii="Times New Roman CYR" w:hAnsi="Times New Roman CYR" w:cs="Times New Roman CYR"/>
          <w:i/>
          <w:iCs/>
          <w:sz w:val="24"/>
          <w:szCs w:val="24"/>
        </w:rPr>
        <w:t>informatio</w:t>
      </w:r>
      <w:r>
        <w:rPr>
          <w:rFonts w:ascii="Times New Roman CYR" w:hAnsi="Times New Roman CYR" w:cs="Times New Roman CYR"/>
          <w:sz w:val="24"/>
          <w:szCs w:val="24"/>
        </w:rPr>
        <w:t xml:space="preserve"> </w:t>
      </w:r>
      <w:r>
        <w:rPr>
          <w:rFonts w:ascii="Symbol" w:hAnsi="Symbol" w:cs="Symbol"/>
          <w:sz w:val="24"/>
          <w:szCs w:val="24"/>
        </w:rPr>
        <w:t></w:t>
      </w:r>
      <w:r>
        <w:rPr>
          <w:rFonts w:ascii="Times New Roman CYR" w:hAnsi="Times New Roman CYR" w:cs="Times New Roman CYR"/>
          <w:sz w:val="24"/>
          <w:szCs w:val="24"/>
        </w:rPr>
        <w:t xml:space="preserve"> осведомлять), в общем виде </w:t>
      </w:r>
      <w:r>
        <w:rPr>
          <w:rFonts w:ascii="Symbol" w:hAnsi="Symbol" w:cs="Symbol"/>
          <w:sz w:val="24"/>
          <w:szCs w:val="24"/>
        </w:rPr>
        <w:t></w:t>
      </w:r>
      <w:r>
        <w:rPr>
          <w:rFonts w:ascii="Times New Roman CYR" w:hAnsi="Times New Roman CYR" w:cs="Times New Roman CYR"/>
          <w:sz w:val="24"/>
          <w:szCs w:val="24"/>
        </w:rPr>
        <w:t xml:space="preserve"> содержание связи между взаимодействующими объектами… Информация есть выражение некоего различия, разнообразия. Это положение восходит к наиболее общему подходу (в методическом отношении вполне продуктивному), связывающему информацию с упорядоченным отражением. Таким образом, речь должна идти не только о содержании отражения, но и о его форме, о разнообразии способов модуляции, кодирования и т. д. В соответствии с таким рассмотрением информации она трактуется как мера упорядоченности, организации (негэнтропийный подход)»</w:t>
      </w:r>
      <w:r>
        <w:rPr>
          <w:rFonts w:ascii="Times New Roman CYR" w:hAnsi="Times New Roman CYR" w:cs="Times New Roman CYR"/>
          <w:sz w:val="24"/>
          <w:szCs w:val="24"/>
          <w:vertAlign w:val="superscript"/>
        </w:rPr>
        <w:t>5</w:t>
      </w:r>
      <w:r>
        <w:rPr>
          <w:rFonts w:ascii="Times New Roman CYR" w:hAnsi="Times New Roman CYR" w:cs="Times New Roman CYR"/>
          <w:sz w:val="24"/>
          <w:szCs w:val="24"/>
        </w:rPr>
        <w:t xml:space="preserve">. Существуют различные виды экономической </w:t>
      </w:r>
      <w:r>
        <w:rPr>
          <w:rFonts w:ascii="Times New Roman CYR" w:hAnsi="Times New Roman CYR" w:cs="Times New Roman CYR"/>
          <w:sz w:val="24"/>
          <w:szCs w:val="24"/>
        </w:rPr>
        <w:lastRenderedPageBreak/>
        <w:t>информации. Условно в структуре экономической информации различают общеэкономическую, статистическую, конъюнктурную, коммерческую, финансовую и др.</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t>Информация как новый экономический ресурс</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Информация является одной из составляющих экономической системы. Более того, ни одна система не может существовать без информационных потоков. Нарушения в информационных потоках, их недостаточность приводят к сбоям в системах и к потерям в эффективности и прибыльности, к снижению экономической динамики. Информация становится неотъемлемым элементом в процедуре принятия решений, в особенности в менеджменте и маркетинге. Ее наличие или отсутствие является фактором, определяющим свободу выбора в принятии решений наряду со свободой предпринимательства и свободой выбора как со стороны потребителей, так и со стороны производителей.</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В информации заключаются определенные знания. Поэтому сегодня она стала одним из видов </w:t>
      </w:r>
      <w:r>
        <w:rPr>
          <w:rFonts w:ascii="Times New Roman CYR" w:hAnsi="Times New Roman CYR" w:cs="Times New Roman CYR"/>
          <w:b/>
          <w:bCs/>
          <w:color w:val="B62D27"/>
          <w:sz w:val="24"/>
          <w:szCs w:val="24"/>
          <w:u w:val="single"/>
        </w:rPr>
        <w:t>ресурсов</w:t>
      </w:r>
      <w:r>
        <w:rPr>
          <w:rFonts w:ascii="Times New Roman CYR" w:hAnsi="Times New Roman CYR" w:cs="Times New Roman CYR"/>
          <w:sz w:val="24"/>
          <w:szCs w:val="24"/>
        </w:rPr>
        <w:t xml:space="preserve">, важнейшим условием производства. Известный специалист по менеджменту </w:t>
      </w:r>
      <w:r>
        <w:rPr>
          <w:rFonts w:ascii="Times New Roman CYR" w:hAnsi="Times New Roman CYR" w:cs="Times New Roman CYR"/>
          <w:b/>
          <w:bCs/>
          <w:color w:val="B62D27"/>
          <w:sz w:val="24"/>
          <w:szCs w:val="24"/>
          <w:u w:val="single"/>
        </w:rPr>
        <w:t>П. Дракер</w:t>
      </w:r>
      <w:r>
        <w:rPr>
          <w:rFonts w:ascii="Times New Roman CYR" w:hAnsi="Times New Roman CYR" w:cs="Times New Roman CYR"/>
          <w:sz w:val="24"/>
          <w:szCs w:val="24"/>
        </w:rPr>
        <w:t xml:space="preserve"> отмечает: «Традиционные «факторы производства» </w:t>
      </w:r>
      <w:r>
        <w:rPr>
          <w:rFonts w:ascii="Symbol" w:hAnsi="Symbol" w:cs="Symbol"/>
          <w:sz w:val="24"/>
          <w:szCs w:val="24"/>
        </w:rPr>
        <w:t></w:t>
      </w:r>
      <w:r>
        <w:rPr>
          <w:rFonts w:ascii="Times New Roman CYR" w:hAnsi="Times New Roman CYR" w:cs="Times New Roman CYR"/>
          <w:sz w:val="24"/>
          <w:szCs w:val="24"/>
        </w:rPr>
        <w:t xml:space="preserve"> земля (т. е. природные ресурсы), </w:t>
      </w:r>
      <w:r>
        <w:rPr>
          <w:rFonts w:ascii="Times New Roman CYR" w:hAnsi="Times New Roman CYR" w:cs="Times New Roman CYR"/>
          <w:b/>
          <w:bCs/>
          <w:color w:val="B62D27"/>
          <w:sz w:val="24"/>
          <w:szCs w:val="24"/>
          <w:u w:val="single"/>
        </w:rPr>
        <w:t>рабочая сила</w:t>
      </w:r>
      <w:r>
        <w:rPr>
          <w:rFonts w:ascii="Times New Roman CYR" w:hAnsi="Times New Roman CYR" w:cs="Times New Roman CYR"/>
          <w:sz w:val="24"/>
          <w:szCs w:val="24"/>
        </w:rPr>
        <w:t xml:space="preserve"> и </w:t>
      </w:r>
      <w:r>
        <w:rPr>
          <w:rFonts w:ascii="Times New Roman CYR" w:hAnsi="Times New Roman CYR" w:cs="Times New Roman CYR"/>
          <w:b/>
          <w:bCs/>
          <w:color w:val="B62D27"/>
          <w:sz w:val="24"/>
          <w:szCs w:val="24"/>
          <w:u w:val="single"/>
        </w:rPr>
        <w:t>капитал</w:t>
      </w:r>
      <w:r>
        <w:rPr>
          <w:rFonts w:ascii="Times New Roman CYR" w:hAnsi="Times New Roman CYR" w:cs="Times New Roman CYR"/>
          <w:sz w:val="24"/>
          <w:szCs w:val="24"/>
        </w:rPr>
        <w:t xml:space="preserve"> </w:t>
      </w:r>
      <w:r>
        <w:rPr>
          <w:rFonts w:ascii="Symbol" w:hAnsi="Symbol" w:cs="Symbol"/>
          <w:sz w:val="24"/>
          <w:szCs w:val="24"/>
        </w:rPr>
        <w:t></w:t>
      </w:r>
      <w:r>
        <w:rPr>
          <w:rFonts w:ascii="Times New Roman CYR" w:hAnsi="Times New Roman CYR" w:cs="Times New Roman CYR"/>
          <w:sz w:val="24"/>
          <w:szCs w:val="24"/>
        </w:rPr>
        <w:t xml:space="preserve"> не исчезли, но приобрели второстепенное значение. Эти ресурсы можно получать, причем без особого труда, если есть необходимые знания. Знание в новом его понимании означает реальную полезную силу, средство достижения социальных и экономических результатов»</w:t>
      </w:r>
      <w:r>
        <w:rPr>
          <w:rFonts w:ascii="Times New Roman CYR" w:hAnsi="Times New Roman CYR" w:cs="Times New Roman CYR"/>
          <w:sz w:val="24"/>
          <w:szCs w:val="24"/>
          <w:vertAlign w:val="superscript"/>
        </w:rPr>
        <w:t>6</w:t>
      </w:r>
      <w:r>
        <w:rPr>
          <w:rFonts w:ascii="Times New Roman CYR" w:hAnsi="Times New Roman CYR" w:cs="Times New Roman CYR"/>
          <w:sz w:val="24"/>
          <w:szCs w:val="24"/>
        </w:rPr>
        <w:t>.</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t>Нанотехнологическая революция</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Намечается новый </w:t>
      </w:r>
      <w:r>
        <w:rPr>
          <w:rFonts w:ascii="Times New Roman CYR" w:hAnsi="Times New Roman CYR" w:cs="Times New Roman CYR"/>
          <w:b/>
          <w:bCs/>
          <w:color w:val="B62D27"/>
          <w:sz w:val="24"/>
          <w:szCs w:val="24"/>
          <w:u w:val="single"/>
        </w:rPr>
        <w:t>технологический сдвиг</w:t>
      </w:r>
      <w:r>
        <w:rPr>
          <w:rFonts w:ascii="Times New Roman CYR" w:hAnsi="Times New Roman CYR" w:cs="Times New Roman CYR"/>
          <w:sz w:val="24"/>
          <w:szCs w:val="24"/>
        </w:rPr>
        <w:t xml:space="preserve">, который способен полностью преобразовать ныне существующие экономические системы. Он уже получил название </w:t>
      </w:r>
      <w:r>
        <w:rPr>
          <w:rFonts w:ascii="Times New Roman CYR" w:hAnsi="Times New Roman CYR" w:cs="Times New Roman CYR"/>
          <w:b/>
          <w:bCs/>
          <w:color w:val="B62D27"/>
          <w:sz w:val="24"/>
          <w:szCs w:val="24"/>
          <w:u w:val="single"/>
        </w:rPr>
        <w:t>«нанотехнологическая революция»</w:t>
      </w:r>
      <w:r>
        <w:rPr>
          <w:rFonts w:ascii="Times New Roman CYR" w:hAnsi="Times New Roman CYR" w:cs="Times New Roman CYR"/>
          <w:sz w:val="24"/>
          <w:szCs w:val="24"/>
        </w:rPr>
        <w:t>.</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t>Инновационный тип экономического развития</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Характерной чертой современного экономического развития в рыночных системах является выдвижение </w:t>
      </w:r>
      <w:r>
        <w:rPr>
          <w:rFonts w:ascii="Times New Roman CYR" w:hAnsi="Times New Roman CYR" w:cs="Times New Roman CYR"/>
          <w:b/>
          <w:bCs/>
          <w:color w:val="B62D27"/>
          <w:sz w:val="24"/>
          <w:szCs w:val="24"/>
          <w:u w:val="single"/>
        </w:rPr>
        <w:t>инновационного процесса</w:t>
      </w:r>
      <w:r>
        <w:rPr>
          <w:rFonts w:ascii="Times New Roman CYR" w:hAnsi="Times New Roman CYR" w:cs="Times New Roman CYR"/>
          <w:sz w:val="24"/>
          <w:szCs w:val="24"/>
        </w:rPr>
        <w:t xml:space="preserve"> на первый план. Идет постоянное обновление технологий во всех сферах экономики, а не только непосредственно в </w:t>
      </w:r>
      <w:r>
        <w:rPr>
          <w:rFonts w:ascii="Times New Roman CYR" w:hAnsi="Times New Roman CYR" w:cs="Times New Roman CYR"/>
          <w:b/>
          <w:bCs/>
          <w:color w:val="B62D27"/>
          <w:sz w:val="24"/>
          <w:szCs w:val="24"/>
          <w:u w:val="single"/>
        </w:rPr>
        <w:t>производстве</w:t>
      </w:r>
      <w:r>
        <w:rPr>
          <w:rFonts w:ascii="Times New Roman CYR" w:hAnsi="Times New Roman CYR" w:cs="Times New Roman CYR"/>
          <w:sz w:val="24"/>
          <w:szCs w:val="24"/>
        </w:rPr>
        <w:t xml:space="preserve">. Инновации становятся важнейшим фактором </w:t>
      </w:r>
      <w:r>
        <w:rPr>
          <w:rFonts w:ascii="Times New Roman CYR" w:hAnsi="Times New Roman CYR" w:cs="Times New Roman CYR"/>
          <w:b/>
          <w:bCs/>
          <w:color w:val="B62D27"/>
          <w:sz w:val="24"/>
          <w:szCs w:val="24"/>
          <w:u w:val="single"/>
        </w:rPr>
        <w:t>экономического роста</w:t>
      </w:r>
      <w:r>
        <w:rPr>
          <w:rFonts w:ascii="Times New Roman CYR" w:hAnsi="Times New Roman CYR" w:cs="Times New Roman CYR"/>
          <w:sz w:val="24"/>
          <w:szCs w:val="24"/>
        </w:rPr>
        <w:t>.</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Развитие экономики всегда зависело от внедрения новых технологий, но в течение длительного времени этот процесс проходил крайне медленно. В современных условиях и, особенно на рубеже веков, экономическое развитие приобрело </w:t>
      </w:r>
      <w:r>
        <w:rPr>
          <w:rFonts w:ascii="Times New Roman CYR" w:hAnsi="Times New Roman CYR" w:cs="Times New Roman CYR"/>
          <w:i/>
          <w:iCs/>
          <w:sz w:val="24"/>
          <w:szCs w:val="24"/>
        </w:rPr>
        <w:t>качественно</w:t>
      </w:r>
      <w:r>
        <w:rPr>
          <w:rFonts w:ascii="Times New Roman CYR" w:hAnsi="Times New Roman CYR" w:cs="Times New Roman CYR"/>
          <w:sz w:val="24"/>
          <w:szCs w:val="24"/>
        </w:rPr>
        <w:t xml:space="preserve"> новый характер.</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Определяющие его черты представляются следующими:</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во-первых, инновационный процесс как процесс создания, распространения и использования инноваций оказался в центре качественных, количественных и структурных изменений в экономике;</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во-вторых, инновационный процесс превращается в постоянно действующий фактор экономического роста;</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в-третьих, скорость изменений в экономике беспрецедентно высокая.</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В целом </w:t>
      </w:r>
      <w:r>
        <w:rPr>
          <w:rFonts w:ascii="Times New Roman CYR" w:hAnsi="Times New Roman CYR" w:cs="Times New Roman CYR"/>
          <w:b/>
          <w:bCs/>
          <w:color w:val="B62D27"/>
          <w:sz w:val="24"/>
          <w:szCs w:val="24"/>
          <w:u w:val="single"/>
        </w:rPr>
        <w:t>рыночная экономика</w:t>
      </w:r>
      <w:r>
        <w:rPr>
          <w:rFonts w:ascii="Times New Roman CYR" w:hAnsi="Times New Roman CYR" w:cs="Times New Roman CYR"/>
          <w:sz w:val="24"/>
          <w:szCs w:val="24"/>
        </w:rPr>
        <w:t xml:space="preserve"> развитых стран перешла к инновационному типу развития. Следует особо обратить внимание на значение сближения процессов получения знаний, технического прогресса и внедрения новшеств.</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t>Понятие инноваций</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i/>
          <w:iCs/>
          <w:sz w:val="24"/>
          <w:szCs w:val="24"/>
        </w:rPr>
        <w:t>Инновации представляют собой внедренные в производство или в сферу услуг новшества в форме объектов, технологий, продуктов, являющихся результатом научных исследований, изобретений и открытий, и которые качественно отличаются от своих аналогов (или не имеют аналогов).</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Понятие инноваций (новаторства) впервые ввел в научный оборот австрийский </w:t>
      </w:r>
      <w:r>
        <w:rPr>
          <w:rFonts w:ascii="Times New Roman CYR" w:hAnsi="Times New Roman CYR" w:cs="Times New Roman CYR"/>
          <w:sz w:val="24"/>
          <w:szCs w:val="24"/>
        </w:rPr>
        <w:lastRenderedPageBreak/>
        <w:t xml:space="preserve">экономист </w:t>
      </w:r>
      <w:r>
        <w:rPr>
          <w:rFonts w:ascii="Times New Roman CYR" w:hAnsi="Times New Roman CYR" w:cs="Times New Roman CYR"/>
          <w:b/>
          <w:bCs/>
          <w:color w:val="B62D27"/>
          <w:sz w:val="24"/>
          <w:szCs w:val="24"/>
          <w:u w:val="single"/>
        </w:rPr>
        <w:t>Й. Шумпетер</w:t>
      </w:r>
      <w:r>
        <w:rPr>
          <w:rFonts w:ascii="Times New Roman CYR" w:hAnsi="Times New Roman CYR" w:cs="Times New Roman CYR"/>
          <w:sz w:val="24"/>
          <w:szCs w:val="24"/>
        </w:rPr>
        <w:t>. Его понимание инноваций более широкое, чем приведенное выше определение. Он писал: «Форма и содержание развития в нашем понимании в таком случае задаются понятием «осуществление новых комбинаций».</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Это понятие охватывает следующие пять случаев:</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1) изготовление нового, т. е. еще не известного потребителям, блага или создание нового качества того или иного </w:t>
      </w:r>
      <w:r>
        <w:rPr>
          <w:rFonts w:ascii="Times New Roman CYR" w:hAnsi="Times New Roman CYR" w:cs="Times New Roman CYR"/>
          <w:b/>
          <w:bCs/>
          <w:color w:val="B62D27"/>
          <w:sz w:val="24"/>
          <w:szCs w:val="24"/>
          <w:u w:val="single"/>
        </w:rPr>
        <w:t>блага</w:t>
      </w:r>
      <w:r>
        <w:rPr>
          <w:rFonts w:ascii="Times New Roman CYR" w:hAnsi="Times New Roman CYR" w:cs="Times New Roman CYR"/>
          <w:sz w:val="24"/>
          <w:szCs w:val="24"/>
        </w:rPr>
        <w:t>;</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2) внедрение нового, т. е. данной отрасли промышленности еще практически не известного, метода (способа) производства, в основе которого необязательно лежит новое научное открытие и который может заключаться также в новом способе коммерческого использования соответствующего товара;</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3) освоение нового рынка сбыта, т. е. такого рынка, на котором до сих пор данная отрасль промышленности этой страны еще не была представлена, независимо от того, существовал этот рынок прежде или нет;</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4) получение нового источника сырья или полуфабрикатов равным образом независимо от того, существовал этот источник прежде, или просто не принимался во внимание, или считался недоступным, или его еще только предстояло создать;</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5) проведение соответствующей реорганизации, например обеспечение </w:t>
      </w:r>
      <w:r>
        <w:rPr>
          <w:rFonts w:ascii="Times New Roman CYR" w:hAnsi="Times New Roman CYR" w:cs="Times New Roman CYR"/>
          <w:b/>
          <w:bCs/>
          <w:color w:val="B62D27"/>
          <w:sz w:val="24"/>
          <w:szCs w:val="24"/>
          <w:u w:val="single"/>
        </w:rPr>
        <w:t>монопольного</w:t>
      </w:r>
      <w:r>
        <w:rPr>
          <w:rFonts w:ascii="Times New Roman CYR" w:hAnsi="Times New Roman CYR" w:cs="Times New Roman CYR"/>
          <w:sz w:val="24"/>
          <w:szCs w:val="24"/>
        </w:rPr>
        <w:t xml:space="preserve"> положения (посредством создания треста) или подрыв монопольного положения другого предприятия»</w:t>
      </w:r>
      <w:r>
        <w:rPr>
          <w:rFonts w:ascii="Times New Roman CYR" w:hAnsi="Times New Roman CYR" w:cs="Times New Roman CYR"/>
          <w:sz w:val="24"/>
          <w:szCs w:val="24"/>
          <w:vertAlign w:val="superscript"/>
        </w:rPr>
        <w:t>7</w:t>
      </w:r>
      <w:r>
        <w:rPr>
          <w:rFonts w:ascii="Times New Roman CYR" w:hAnsi="Times New Roman CYR" w:cs="Times New Roman CYR"/>
          <w:sz w:val="24"/>
          <w:szCs w:val="24"/>
        </w:rPr>
        <w:t>.</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t>Человек-новатор</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Й. Шумпетер считал, что </w:t>
      </w:r>
      <w:r>
        <w:rPr>
          <w:rFonts w:ascii="Times New Roman CYR" w:hAnsi="Times New Roman CYR" w:cs="Times New Roman CYR"/>
          <w:b/>
          <w:bCs/>
          <w:color w:val="B62D27"/>
          <w:sz w:val="24"/>
          <w:szCs w:val="24"/>
          <w:u w:val="single"/>
        </w:rPr>
        <w:t>предпринимательские способности</w:t>
      </w:r>
      <w:r>
        <w:rPr>
          <w:rFonts w:ascii="Times New Roman CYR" w:hAnsi="Times New Roman CYR" w:cs="Times New Roman CYR"/>
          <w:sz w:val="24"/>
          <w:szCs w:val="24"/>
        </w:rPr>
        <w:t xml:space="preserve"> </w:t>
      </w:r>
      <w:r>
        <w:rPr>
          <w:rFonts w:ascii="Symbol" w:hAnsi="Symbol" w:cs="Symbol"/>
          <w:sz w:val="24"/>
          <w:szCs w:val="24"/>
        </w:rPr>
        <w:t></w:t>
      </w:r>
      <w:r>
        <w:rPr>
          <w:rFonts w:ascii="Times New Roman CYR" w:hAnsi="Times New Roman CYR" w:cs="Times New Roman CYR"/>
          <w:sz w:val="24"/>
          <w:szCs w:val="24"/>
        </w:rPr>
        <w:t xml:space="preserve"> это фактор экономического роста, отмечая при этом, что они становятся источником нестандартных решений, которые обеспечивают своевременную переструктуризацию производства, корректировку его масштабов исходя из меняющихся требований рынка. Тем самым предприниматель выступает как новатор и ускоряет экономическое развитие.</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Инновационный тип экономического развития требует особых качеств у работников самого разного уровня. Для осуществления инноваций необходим человек-новатор, способный к такого рода деятельности. Дж. Н. Ландрам на основе исследования деятельности ряда выдающихся предпринимателей-новаторов (Т. Эдисона, Б. Гейтса, Т. Тернера, А. Мориты, С. Хонды и других) выделяет черты, присущие им:</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Symbol" w:hAnsi="Symbol" w:cs="Symbol"/>
          <w:sz w:val="24"/>
          <w:szCs w:val="24"/>
        </w:rPr>
        <w:t></w:t>
      </w:r>
      <w:r>
        <w:rPr>
          <w:rFonts w:ascii="Times New Roman CYR" w:hAnsi="Times New Roman CYR" w:cs="Times New Roman CYR"/>
          <w:sz w:val="24"/>
          <w:szCs w:val="24"/>
        </w:rPr>
        <w:t xml:space="preserve"> стремление к изменениям, к «созидательному разрушению»;</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Symbol" w:hAnsi="Symbol" w:cs="Symbol"/>
          <w:sz w:val="24"/>
          <w:szCs w:val="24"/>
        </w:rPr>
        <w:t></w:t>
      </w:r>
      <w:r>
        <w:rPr>
          <w:rFonts w:ascii="Times New Roman CYR" w:hAnsi="Times New Roman CYR" w:cs="Times New Roman CYR"/>
          <w:sz w:val="24"/>
          <w:szCs w:val="24"/>
        </w:rPr>
        <w:t xml:space="preserve"> бунт против традиций;</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Symbol" w:hAnsi="Symbol" w:cs="Symbol"/>
          <w:sz w:val="24"/>
          <w:szCs w:val="24"/>
        </w:rPr>
        <w:t></w:t>
      </w:r>
      <w:r>
        <w:rPr>
          <w:rFonts w:ascii="Times New Roman CYR" w:hAnsi="Times New Roman CYR" w:cs="Times New Roman CYR"/>
          <w:sz w:val="24"/>
          <w:szCs w:val="24"/>
        </w:rPr>
        <w:t xml:space="preserve"> любознательность;</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Symbol" w:hAnsi="Symbol" w:cs="Symbol"/>
          <w:sz w:val="24"/>
          <w:szCs w:val="24"/>
        </w:rPr>
        <w:t></w:t>
      </w:r>
      <w:r>
        <w:rPr>
          <w:rFonts w:ascii="Times New Roman CYR" w:hAnsi="Times New Roman CYR" w:cs="Times New Roman CYR"/>
          <w:sz w:val="24"/>
          <w:szCs w:val="24"/>
        </w:rPr>
        <w:t xml:space="preserve">  «работа превыше всего»;</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Symbol" w:hAnsi="Symbol" w:cs="Symbol"/>
          <w:sz w:val="24"/>
          <w:szCs w:val="24"/>
        </w:rPr>
        <w:t></w:t>
      </w:r>
      <w:r>
        <w:rPr>
          <w:rFonts w:ascii="Times New Roman CYR" w:hAnsi="Times New Roman CYR" w:cs="Times New Roman CYR"/>
          <w:sz w:val="24"/>
          <w:szCs w:val="24"/>
        </w:rPr>
        <w:t xml:space="preserve"> непоколебимый оптимизм;</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Symbol" w:hAnsi="Symbol" w:cs="Symbol"/>
          <w:sz w:val="24"/>
          <w:szCs w:val="24"/>
        </w:rPr>
        <w:t></w:t>
      </w:r>
      <w:r>
        <w:rPr>
          <w:rFonts w:ascii="Times New Roman CYR" w:hAnsi="Times New Roman CYR" w:cs="Times New Roman CYR"/>
          <w:sz w:val="24"/>
          <w:szCs w:val="24"/>
        </w:rPr>
        <w:t xml:space="preserve"> харизматическое лидерство, умение влиять на людей;</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Symbol" w:hAnsi="Symbol" w:cs="Symbol"/>
          <w:sz w:val="24"/>
          <w:szCs w:val="24"/>
        </w:rPr>
        <w:t></w:t>
      </w:r>
      <w:r>
        <w:rPr>
          <w:rFonts w:ascii="Times New Roman CYR" w:hAnsi="Times New Roman CYR" w:cs="Times New Roman CYR"/>
          <w:sz w:val="24"/>
          <w:szCs w:val="24"/>
        </w:rPr>
        <w:t xml:space="preserve"> стремление к риску в работе и в жизни;</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Symbol" w:hAnsi="Symbol" w:cs="Symbol"/>
          <w:sz w:val="24"/>
          <w:szCs w:val="24"/>
        </w:rPr>
        <w:t></w:t>
      </w:r>
      <w:r>
        <w:rPr>
          <w:rFonts w:ascii="Times New Roman CYR" w:hAnsi="Times New Roman CYR" w:cs="Times New Roman CYR"/>
          <w:sz w:val="24"/>
          <w:szCs w:val="24"/>
        </w:rPr>
        <w:t xml:space="preserve"> предприимчивость;</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Symbol" w:hAnsi="Symbol" w:cs="Symbol"/>
          <w:sz w:val="24"/>
          <w:szCs w:val="24"/>
        </w:rPr>
        <w:t></w:t>
      </w:r>
      <w:r>
        <w:rPr>
          <w:rFonts w:ascii="Times New Roman CYR" w:hAnsi="Times New Roman CYR" w:cs="Times New Roman CYR"/>
          <w:sz w:val="24"/>
          <w:szCs w:val="24"/>
        </w:rPr>
        <w:t xml:space="preserve"> новаторское предвидение</w:t>
      </w:r>
      <w:r>
        <w:rPr>
          <w:rFonts w:ascii="Times New Roman CYR" w:hAnsi="Times New Roman CYR" w:cs="Times New Roman CYR"/>
          <w:sz w:val="24"/>
          <w:szCs w:val="24"/>
          <w:vertAlign w:val="superscript"/>
        </w:rPr>
        <w:t>8</w:t>
      </w:r>
      <w:r>
        <w:rPr>
          <w:rFonts w:ascii="Times New Roman CYR" w:hAnsi="Times New Roman CYR" w:cs="Times New Roman CYR"/>
          <w:sz w:val="24"/>
          <w:szCs w:val="24"/>
        </w:rPr>
        <w:t>.</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Новаторство требует и особого типа мышления, способности видеть проблемы по-новому. Э. Боно в связи с этим сравнивает творческое и новаторское (креативное) мышление: «Взгляд с разных сторон значительно отличается от творческого мышления. Я довольно много работал с деятелями искусства. Творческие работники оказались не слишком способными смотреть на проблему художественного плана «с разных сторон». Мастера искусств, несомненно, необходимы для общества, так как их манера восприятия отличается от образа мышления других людей, однако художник тоже может быть ограничен рамками своего канала восприятия. Он не обладает гибкостью мышления, характерной для человека, который способен взглянуть на проблему с разных сторон, постоянно изменяя методики мышления и по-новому анализируя ситуацию»</w:t>
      </w:r>
      <w:r>
        <w:rPr>
          <w:rFonts w:ascii="Times New Roman CYR" w:hAnsi="Times New Roman CYR" w:cs="Times New Roman CYR"/>
          <w:sz w:val="24"/>
          <w:szCs w:val="24"/>
          <w:vertAlign w:val="superscript"/>
        </w:rPr>
        <w:t>9</w:t>
      </w:r>
      <w:r>
        <w:rPr>
          <w:rFonts w:ascii="Times New Roman CYR" w:hAnsi="Times New Roman CYR" w:cs="Times New Roman CYR"/>
          <w:sz w:val="24"/>
          <w:szCs w:val="24"/>
        </w:rPr>
        <w:t>.</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t>Парадоксы новаторства</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b/>
          <w:bCs/>
          <w:color w:val="B62D27"/>
          <w:sz w:val="24"/>
          <w:szCs w:val="24"/>
          <w:u w:val="single"/>
        </w:rPr>
        <w:lastRenderedPageBreak/>
        <w:t>Инновационная деятельность</w:t>
      </w:r>
      <w:r>
        <w:rPr>
          <w:rFonts w:ascii="Times New Roman CYR" w:hAnsi="Times New Roman CYR" w:cs="Times New Roman CYR"/>
          <w:sz w:val="24"/>
          <w:szCs w:val="24"/>
        </w:rPr>
        <w:t xml:space="preserve"> содержит «парадоксы новаторства в бизнесе», которые, по Ландраму, состоят в следующем. Во-первых, «наиболее вероятно создать такую инновацию, которая имеет тенденцию к застою. И наименее вероятно создать такую концепцию, которая действительно имеет тенденцию к новизне». Во-вторых, «те, кто лучше всего оснащен для осуществления изобретений и внедрения инноваций, имеют тенденцию к застою; те же, у кого меньше возможностей, становятся самыми известными инноваторами в мире». Такое положение связано с тем, что крупные, уже состоявшиеся компании заинтересованы в сохранении статус-кво, т. е. в защите существующих продуктов, услуг и технологий, а не в переменах.</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Препятствием на пути перемен являются традиционные руководители, которым присущи соответствующие черты:</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Symbol" w:hAnsi="Symbol" w:cs="Symbol"/>
          <w:sz w:val="24"/>
          <w:szCs w:val="24"/>
        </w:rPr>
        <w:t></w:t>
      </w:r>
      <w:r>
        <w:rPr>
          <w:rFonts w:ascii="Times New Roman CYR" w:hAnsi="Times New Roman CYR" w:cs="Times New Roman CYR"/>
          <w:sz w:val="24"/>
          <w:szCs w:val="24"/>
        </w:rPr>
        <w:t xml:space="preserve"> самонадеянность как обратная сторона уверенности;</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Symbol" w:hAnsi="Symbol" w:cs="Symbol"/>
          <w:sz w:val="24"/>
          <w:szCs w:val="24"/>
        </w:rPr>
        <w:t></w:t>
      </w:r>
      <w:r>
        <w:rPr>
          <w:rFonts w:ascii="Times New Roman CYR" w:hAnsi="Times New Roman CYR" w:cs="Times New Roman CYR"/>
          <w:sz w:val="24"/>
          <w:szCs w:val="24"/>
        </w:rPr>
        <w:t xml:space="preserve"> мышление категориями сегодняшнего дня;</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Symbol" w:hAnsi="Symbol" w:cs="Symbol"/>
          <w:sz w:val="24"/>
          <w:szCs w:val="24"/>
        </w:rPr>
        <w:t></w:t>
      </w:r>
      <w:r>
        <w:rPr>
          <w:rFonts w:ascii="Times New Roman CYR" w:hAnsi="Times New Roman CYR" w:cs="Times New Roman CYR"/>
          <w:sz w:val="24"/>
          <w:szCs w:val="24"/>
        </w:rPr>
        <w:t xml:space="preserve"> уверенность в собственной непогрешимости и правильности суждений;</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Symbol" w:hAnsi="Symbol" w:cs="Symbol"/>
          <w:sz w:val="24"/>
          <w:szCs w:val="24"/>
        </w:rPr>
        <w:t></w:t>
      </w:r>
      <w:r>
        <w:rPr>
          <w:rFonts w:ascii="Times New Roman CYR" w:hAnsi="Times New Roman CYR" w:cs="Times New Roman CYR"/>
          <w:sz w:val="24"/>
          <w:szCs w:val="24"/>
        </w:rPr>
        <w:t xml:space="preserve"> количественное мышление как результат работы с крупными объектами и большими контингентами людей;</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Symbol" w:hAnsi="Symbol" w:cs="Symbol"/>
          <w:sz w:val="24"/>
          <w:szCs w:val="24"/>
        </w:rPr>
        <w:t></w:t>
      </w:r>
      <w:r>
        <w:rPr>
          <w:rFonts w:ascii="Times New Roman CYR" w:hAnsi="Times New Roman CYR" w:cs="Times New Roman CYR"/>
          <w:sz w:val="24"/>
          <w:szCs w:val="24"/>
        </w:rPr>
        <w:t xml:space="preserve"> нетерпимость к проявлению индивидуализма, самостоятельности;</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Symbol" w:hAnsi="Symbol" w:cs="Symbol"/>
          <w:sz w:val="24"/>
          <w:szCs w:val="24"/>
        </w:rPr>
        <w:t></w:t>
      </w:r>
      <w:r>
        <w:rPr>
          <w:rFonts w:ascii="Times New Roman CYR" w:hAnsi="Times New Roman CYR" w:cs="Times New Roman CYR"/>
          <w:sz w:val="24"/>
          <w:szCs w:val="24"/>
        </w:rPr>
        <w:t xml:space="preserve"> боязнь риска;</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Symbol" w:hAnsi="Symbol" w:cs="Symbol"/>
          <w:sz w:val="24"/>
          <w:szCs w:val="24"/>
        </w:rPr>
        <w:t></w:t>
      </w:r>
      <w:r>
        <w:rPr>
          <w:rFonts w:ascii="Times New Roman CYR" w:hAnsi="Times New Roman CYR" w:cs="Times New Roman CYR"/>
          <w:sz w:val="24"/>
          <w:szCs w:val="24"/>
        </w:rPr>
        <w:t xml:space="preserve"> нетерпимость к инновациям.</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Чтобы оказаться на гребне развития в условиях инновационного типа экономики, передовые компании мира на ближайшие 10</w:t>
      </w:r>
      <w:r>
        <w:rPr>
          <w:rFonts w:ascii="Symbol" w:hAnsi="Symbol" w:cs="Symbol"/>
          <w:sz w:val="24"/>
          <w:szCs w:val="24"/>
        </w:rPr>
        <w:t></w:t>
      </w:r>
      <w:r>
        <w:rPr>
          <w:rFonts w:ascii="Times New Roman CYR" w:hAnsi="Times New Roman CYR" w:cs="Times New Roman CYR"/>
          <w:sz w:val="24"/>
          <w:szCs w:val="24"/>
        </w:rPr>
        <w:t>15 лет ставят перед собой следующие задачи:</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Symbol" w:hAnsi="Symbol" w:cs="Symbol"/>
          <w:sz w:val="24"/>
          <w:szCs w:val="24"/>
        </w:rPr>
        <w:t></w:t>
      </w:r>
      <w:r>
        <w:rPr>
          <w:rFonts w:ascii="Times New Roman CYR" w:hAnsi="Times New Roman CYR" w:cs="Times New Roman CYR"/>
          <w:sz w:val="24"/>
          <w:szCs w:val="24"/>
        </w:rPr>
        <w:t xml:space="preserve"> на основе приоритетных направлений развития науки, техники, технологии, управления и образования достичь оптимального уровня </w:t>
      </w:r>
      <w:r>
        <w:rPr>
          <w:rFonts w:ascii="Times New Roman CYR" w:hAnsi="Times New Roman CYR" w:cs="Times New Roman CYR"/>
          <w:b/>
          <w:bCs/>
          <w:color w:val="B62D27"/>
          <w:sz w:val="24"/>
          <w:szCs w:val="24"/>
          <w:u w:val="single"/>
        </w:rPr>
        <w:t>конкурентоспособности</w:t>
      </w:r>
      <w:r>
        <w:rPr>
          <w:rFonts w:ascii="Times New Roman CYR" w:hAnsi="Times New Roman CYR" w:cs="Times New Roman CYR"/>
          <w:sz w:val="24"/>
          <w:szCs w:val="24"/>
        </w:rPr>
        <w:t>, создав производственные системы нового поколения, работающие в режиме так называемого нововведенческого конвейера;</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Symbol" w:hAnsi="Symbol" w:cs="Symbol"/>
          <w:sz w:val="24"/>
          <w:szCs w:val="24"/>
        </w:rPr>
        <w:t></w:t>
      </w:r>
      <w:r>
        <w:rPr>
          <w:rFonts w:ascii="Times New Roman CYR" w:hAnsi="Times New Roman CYR" w:cs="Times New Roman CYR"/>
          <w:sz w:val="24"/>
          <w:szCs w:val="24"/>
        </w:rPr>
        <w:t xml:space="preserve"> объединить гибкость и адаптивность мелкосерийного производства с высокой производительностью труда массового производства;</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Symbol" w:hAnsi="Symbol" w:cs="Symbol"/>
          <w:sz w:val="24"/>
          <w:szCs w:val="24"/>
        </w:rPr>
        <w:t></w:t>
      </w:r>
      <w:r>
        <w:rPr>
          <w:rFonts w:ascii="Times New Roman CYR" w:hAnsi="Times New Roman CYR" w:cs="Times New Roman CYR"/>
          <w:sz w:val="24"/>
          <w:szCs w:val="24"/>
        </w:rPr>
        <w:t xml:space="preserve"> наладить производство и сбыт новой продукции через создание в рамках крупных компаний небольших нововведенческих (венчурных) фирм;</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Symbol" w:hAnsi="Symbol" w:cs="Symbol"/>
          <w:sz w:val="24"/>
          <w:szCs w:val="24"/>
        </w:rPr>
        <w:t></w:t>
      </w:r>
      <w:r>
        <w:rPr>
          <w:rFonts w:ascii="Times New Roman CYR" w:hAnsi="Times New Roman CYR" w:cs="Times New Roman CYR"/>
          <w:sz w:val="24"/>
          <w:szCs w:val="24"/>
        </w:rPr>
        <w:t xml:space="preserve"> внедрять новые методы управления, соответствующие инновационному типу экономического развития, т. е инновационный менеджмент.</w:t>
      </w:r>
    </w:p>
    <w:p w:rsidR="009A6B2C" w:rsidRDefault="009A6B2C" w:rsidP="009A6B2C">
      <w:pPr>
        <w:widowControl w:val="0"/>
        <w:tabs>
          <w:tab w:val="left" w:pos="794"/>
        </w:tabs>
        <w:autoSpaceDE w:val="0"/>
        <w:autoSpaceDN w:val="0"/>
        <w:adjustRightInd w:val="0"/>
        <w:spacing w:after="0" w:line="240" w:lineRule="auto"/>
        <w:jc w:val="both"/>
        <w:rPr>
          <w:rFonts w:ascii="Times New Roman CYR" w:hAnsi="Times New Roman CYR" w:cs="Times New Roman CYR"/>
          <w:sz w:val="24"/>
          <w:szCs w:val="24"/>
        </w:rPr>
      </w:pPr>
    </w:p>
    <w:p w:rsidR="009A6B2C" w:rsidRDefault="009A6B2C" w:rsidP="009A6B2C">
      <w:pPr>
        <w:widowControl w:val="0"/>
        <w:tabs>
          <w:tab w:val="left" w:pos="567"/>
        </w:tabs>
        <w:autoSpaceDE w:val="0"/>
        <w:autoSpaceDN w:val="0"/>
        <w:adjustRightInd w:val="0"/>
        <w:spacing w:before="120" w:after="0" w:line="240" w:lineRule="auto"/>
        <w:ind w:left="567" w:hanging="567"/>
        <w:rPr>
          <w:rFonts w:ascii="Verdana" w:hAnsi="Verdana" w:cs="Verdana"/>
          <w:b/>
          <w:bCs/>
          <w:color w:val="6A0D05"/>
          <w:sz w:val="24"/>
          <w:szCs w:val="24"/>
        </w:rPr>
      </w:pPr>
      <w:r>
        <w:rPr>
          <w:rFonts w:ascii="Verdana" w:hAnsi="Verdana" w:cs="Verdana"/>
          <w:b/>
          <w:bCs/>
          <w:color w:val="6A0D05"/>
          <w:sz w:val="24"/>
          <w:szCs w:val="24"/>
        </w:rPr>
        <w:t>6.4. ХОЗЯЙСТВЕННАЯ СТРУКТУРА</w:t>
      </w:r>
    </w:p>
    <w:p w:rsidR="009A6B2C" w:rsidRDefault="009A6B2C" w:rsidP="009A6B2C">
      <w:pPr>
        <w:widowControl w:val="0"/>
        <w:tabs>
          <w:tab w:val="left" w:pos="567"/>
        </w:tabs>
        <w:autoSpaceDE w:val="0"/>
        <w:autoSpaceDN w:val="0"/>
        <w:adjustRightInd w:val="0"/>
        <w:spacing w:after="120" w:line="240" w:lineRule="auto"/>
        <w:ind w:left="567" w:hanging="567"/>
        <w:rPr>
          <w:rFonts w:ascii="Verdana" w:hAnsi="Verdana" w:cs="Verdana"/>
          <w:b/>
          <w:bCs/>
          <w:color w:val="6A0D05"/>
          <w:sz w:val="24"/>
          <w:szCs w:val="24"/>
        </w:rPr>
      </w:pPr>
      <w:r>
        <w:rPr>
          <w:rFonts w:ascii="Verdana" w:hAnsi="Verdana" w:cs="Verdana"/>
          <w:b/>
          <w:bCs/>
          <w:color w:val="6A0D05"/>
          <w:sz w:val="24"/>
          <w:szCs w:val="24"/>
        </w:rPr>
        <w:t>И ЭКОНОМИЧЕСКИЙ РОСТ В РОССИИ</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t>Структурные диспропорции</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Структура народного хозяйства России, сложившаяся ко времени перехода к </w:t>
      </w:r>
      <w:r>
        <w:rPr>
          <w:rFonts w:ascii="Times New Roman CYR" w:hAnsi="Times New Roman CYR" w:cs="Times New Roman CYR"/>
          <w:b/>
          <w:bCs/>
          <w:color w:val="B62D27"/>
          <w:sz w:val="24"/>
          <w:szCs w:val="24"/>
          <w:u w:val="single"/>
        </w:rPr>
        <w:t>рынку</w:t>
      </w:r>
      <w:r>
        <w:rPr>
          <w:rFonts w:ascii="Times New Roman CYR" w:hAnsi="Times New Roman CYR" w:cs="Times New Roman CYR"/>
          <w:sz w:val="24"/>
          <w:szCs w:val="24"/>
        </w:rPr>
        <w:t>, характеризовалась несбалансированностью и в частности межотраслевой диспропорциональностью. Начиная с периода индустриализации в стране получили гипертрофированное развитие отрасли первого подразделения (</w:t>
      </w:r>
      <w:r>
        <w:rPr>
          <w:rFonts w:ascii="Times New Roman CYR" w:hAnsi="Times New Roman CYR" w:cs="Times New Roman CYR"/>
          <w:b/>
          <w:bCs/>
          <w:color w:val="B62D27"/>
          <w:sz w:val="24"/>
          <w:szCs w:val="24"/>
          <w:u w:val="single"/>
        </w:rPr>
        <w:t>производство</w:t>
      </w:r>
      <w:r>
        <w:rPr>
          <w:rFonts w:ascii="Times New Roman CYR" w:hAnsi="Times New Roman CYR" w:cs="Times New Roman CYR"/>
          <w:sz w:val="24"/>
          <w:szCs w:val="24"/>
        </w:rPr>
        <w:t xml:space="preserve"> средств производства) при отставании остальных секторов производства. Ограниченный приток </w:t>
      </w:r>
      <w:r>
        <w:rPr>
          <w:rFonts w:ascii="Times New Roman CYR" w:hAnsi="Times New Roman CYR" w:cs="Times New Roman CYR"/>
          <w:b/>
          <w:bCs/>
          <w:color w:val="B62D27"/>
          <w:sz w:val="24"/>
          <w:szCs w:val="24"/>
          <w:u w:val="single"/>
        </w:rPr>
        <w:t>капиталовложений</w:t>
      </w:r>
      <w:r>
        <w:rPr>
          <w:rFonts w:ascii="Times New Roman CYR" w:hAnsi="Times New Roman CYR" w:cs="Times New Roman CYR"/>
          <w:sz w:val="24"/>
          <w:szCs w:val="24"/>
        </w:rPr>
        <w:t xml:space="preserve"> во второе подразделение, производящее предметы массового потребления, оборачивался неспособностью удовлетворить в полной мере потребительский </w:t>
      </w:r>
      <w:r>
        <w:rPr>
          <w:rFonts w:ascii="Times New Roman CYR" w:hAnsi="Times New Roman CYR" w:cs="Times New Roman CYR"/>
          <w:b/>
          <w:bCs/>
          <w:color w:val="B62D27"/>
          <w:sz w:val="24"/>
          <w:szCs w:val="24"/>
          <w:u w:val="single"/>
        </w:rPr>
        <w:t>спрос</w:t>
      </w:r>
      <w:r>
        <w:rPr>
          <w:rFonts w:ascii="Times New Roman CYR" w:hAnsi="Times New Roman CYR" w:cs="Times New Roman CYR"/>
          <w:sz w:val="24"/>
          <w:szCs w:val="24"/>
        </w:rPr>
        <w:t>.</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Ситуация во многом объяснялась милитаристской направленностью развития производства, что поглощало значительные </w:t>
      </w:r>
      <w:r>
        <w:rPr>
          <w:rFonts w:ascii="Times New Roman CYR" w:hAnsi="Times New Roman CYR" w:cs="Times New Roman CYR"/>
          <w:b/>
          <w:bCs/>
          <w:color w:val="B62D27"/>
          <w:sz w:val="24"/>
          <w:szCs w:val="24"/>
          <w:u w:val="single"/>
        </w:rPr>
        <w:t>ресурсы</w:t>
      </w:r>
      <w:r>
        <w:rPr>
          <w:rFonts w:ascii="Times New Roman CYR" w:hAnsi="Times New Roman CYR" w:cs="Times New Roman CYR"/>
          <w:sz w:val="24"/>
          <w:szCs w:val="24"/>
        </w:rPr>
        <w:t>, обескровливая экономику, и вело к отставанию отраслей, не работающих непосредственно на военно-промышленный комплекс.</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Для России характерна неоднородность отраслей по эффективности. В экономике страны наблюдается технологическая многоукладность, связанная с параллельным </w:t>
      </w:r>
      <w:r>
        <w:rPr>
          <w:rFonts w:ascii="Times New Roman CYR" w:hAnsi="Times New Roman CYR" w:cs="Times New Roman CYR"/>
          <w:sz w:val="24"/>
          <w:szCs w:val="24"/>
        </w:rPr>
        <w:lastRenderedPageBreak/>
        <w:t>сосуществованием доиндустриального с большой долей ручного труда, индустриального и постиндустриального производства. Постиндустриальное производство связано с освоением космоса, с работой АЭС. Несбалансированность по эффективности имеет место и во внутриотраслевой структуре страны, поскольку командно-административная система оберегала планово-убыточные предприятия.</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Для экономики России характерен консерватизм имеющейся производственной структуры, представленной крупными предприятиями, к тому же зачастую </w:t>
      </w:r>
      <w:r>
        <w:rPr>
          <w:rFonts w:ascii="Times New Roman CYR" w:hAnsi="Times New Roman CYR" w:cs="Times New Roman CYR"/>
          <w:b/>
          <w:bCs/>
          <w:color w:val="B62D27"/>
          <w:sz w:val="24"/>
          <w:szCs w:val="24"/>
          <w:u w:val="single"/>
        </w:rPr>
        <w:t>монополистами</w:t>
      </w:r>
      <w:r>
        <w:rPr>
          <w:rFonts w:ascii="Times New Roman CYR" w:hAnsi="Times New Roman CYR" w:cs="Times New Roman CYR"/>
          <w:sz w:val="24"/>
          <w:szCs w:val="24"/>
        </w:rPr>
        <w:t xml:space="preserve">. Во всем мире </w:t>
      </w:r>
      <w:r>
        <w:rPr>
          <w:rFonts w:ascii="Times New Roman CYR" w:hAnsi="Times New Roman CYR" w:cs="Times New Roman CYR"/>
          <w:b/>
          <w:bCs/>
          <w:color w:val="B62D27"/>
          <w:sz w:val="24"/>
          <w:szCs w:val="24"/>
          <w:u w:val="single"/>
        </w:rPr>
        <w:t>малый бизнес</w:t>
      </w:r>
      <w:r>
        <w:rPr>
          <w:rFonts w:ascii="Times New Roman CYR" w:hAnsi="Times New Roman CYR" w:cs="Times New Roman CYR"/>
          <w:sz w:val="24"/>
          <w:szCs w:val="24"/>
        </w:rPr>
        <w:t xml:space="preserve"> показывает более высокие возможности </w:t>
      </w:r>
      <w:r>
        <w:rPr>
          <w:rFonts w:ascii="Times New Roman CYR" w:hAnsi="Times New Roman CYR" w:cs="Times New Roman CYR"/>
          <w:b/>
          <w:bCs/>
          <w:color w:val="B62D27"/>
          <w:sz w:val="24"/>
          <w:szCs w:val="24"/>
          <w:u w:val="single"/>
        </w:rPr>
        <w:t>структурных перестроек</w:t>
      </w:r>
      <w:r>
        <w:rPr>
          <w:rFonts w:ascii="Times New Roman CYR" w:hAnsi="Times New Roman CYR" w:cs="Times New Roman CYR"/>
          <w:sz w:val="24"/>
          <w:szCs w:val="24"/>
        </w:rPr>
        <w:t xml:space="preserve">, связанных с необходимостью </w:t>
      </w:r>
      <w:r>
        <w:rPr>
          <w:rFonts w:ascii="Times New Roman CYR" w:hAnsi="Times New Roman CYR" w:cs="Times New Roman CYR"/>
          <w:b/>
          <w:bCs/>
          <w:color w:val="B62D27"/>
          <w:sz w:val="24"/>
          <w:szCs w:val="24"/>
          <w:u w:val="single"/>
        </w:rPr>
        <w:t>перепрофилирования производства</w:t>
      </w:r>
      <w:r>
        <w:rPr>
          <w:rFonts w:ascii="Times New Roman CYR" w:hAnsi="Times New Roman CYR" w:cs="Times New Roman CYR"/>
          <w:sz w:val="24"/>
          <w:szCs w:val="24"/>
        </w:rPr>
        <w:t>. Российские предприятия, ориентированные на удовлетворение спроса почти всех отраслей экономики, оказались недостаточно гибки и адаптивны к переменам.</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Подавляющая часть отраслей в России представлена предприятиями-монополистами. Огражденный от угрозы </w:t>
      </w:r>
      <w:r>
        <w:rPr>
          <w:rFonts w:ascii="Times New Roman CYR" w:hAnsi="Times New Roman CYR" w:cs="Times New Roman CYR"/>
          <w:b/>
          <w:bCs/>
          <w:color w:val="B62D27"/>
          <w:sz w:val="24"/>
          <w:szCs w:val="24"/>
          <w:u w:val="single"/>
        </w:rPr>
        <w:t>конкуренции</w:t>
      </w:r>
      <w:r>
        <w:rPr>
          <w:rFonts w:ascii="Times New Roman CYR" w:hAnsi="Times New Roman CYR" w:cs="Times New Roman CYR"/>
          <w:sz w:val="24"/>
          <w:szCs w:val="24"/>
        </w:rPr>
        <w:t xml:space="preserve"> на внутреннем рынке монополизированный сектор демонстрирует недостаточную восприимчивость к нововведениям. Он менее последователен в проведении политики в области </w:t>
      </w:r>
      <w:r>
        <w:rPr>
          <w:rFonts w:ascii="Times New Roman CYR" w:hAnsi="Times New Roman CYR" w:cs="Times New Roman CYR"/>
          <w:b/>
          <w:bCs/>
          <w:color w:val="B62D27"/>
          <w:sz w:val="24"/>
          <w:szCs w:val="24"/>
          <w:u w:val="single"/>
        </w:rPr>
        <w:t>НТП</w:t>
      </w:r>
      <w:r>
        <w:rPr>
          <w:rFonts w:ascii="Times New Roman CYR" w:hAnsi="Times New Roman CYR" w:cs="Times New Roman CYR"/>
          <w:sz w:val="24"/>
          <w:szCs w:val="24"/>
        </w:rPr>
        <w:t xml:space="preserve"> и повышения качества выпускаемых товаров.</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t>Износ оборудования</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b/>
          <w:bCs/>
          <w:color w:val="B62D27"/>
          <w:sz w:val="24"/>
          <w:szCs w:val="24"/>
          <w:u w:val="single"/>
        </w:rPr>
        <w:t>Воспроизводственная</w:t>
      </w:r>
      <w:r>
        <w:rPr>
          <w:rFonts w:ascii="Times New Roman CYR" w:hAnsi="Times New Roman CYR" w:cs="Times New Roman CYR"/>
          <w:sz w:val="24"/>
          <w:szCs w:val="24"/>
        </w:rPr>
        <w:t xml:space="preserve"> структура российской экономики не была приспособлена к решению задач перехода на интенсивные факторы экономического роста, в особенности это касается обновления производственного аппарата. В настоящее время средний срок службы активной части фондов в России достигает 25</w:t>
      </w:r>
      <w:r>
        <w:rPr>
          <w:rFonts w:ascii="Symbol" w:hAnsi="Symbol" w:cs="Symbol"/>
          <w:sz w:val="24"/>
          <w:szCs w:val="24"/>
        </w:rPr>
        <w:t></w:t>
      </w:r>
      <w:r>
        <w:rPr>
          <w:rFonts w:ascii="Times New Roman CYR" w:hAnsi="Times New Roman CYR" w:cs="Times New Roman CYR"/>
          <w:sz w:val="24"/>
          <w:szCs w:val="24"/>
        </w:rPr>
        <w:t>26 лет, что указывает на относительно меньшие возможности экономики, по сравнению с потенциальными, развиваться на основе НТП.</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Степень износа оборудования в промышленности достигла почти 53%</w:t>
      </w:r>
      <w:r>
        <w:rPr>
          <w:rFonts w:ascii="Times New Roman CYR" w:hAnsi="Times New Roman CYR" w:cs="Times New Roman CYR"/>
          <w:sz w:val="24"/>
          <w:szCs w:val="24"/>
          <w:vertAlign w:val="superscript"/>
        </w:rPr>
        <w:t>1</w:t>
      </w:r>
      <w:r>
        <w:rPr>
          <w:rFonts w:ascii="Times New Roman CYR" w:hAnsi="Times New Roman CYR" w:cs="Times New Roman CYR"/>
          <w:sz w:val="24"/>
          <w:szCs w:val="24"/>
        </w:rPr>
        <w:t>. Для того чтобы обновить основные производственные фонды и вывести их на уровень мировых стандартов, требуются огромные капиталовложения. Для их реализации нужны многие годы.</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t>Сбережения как источник развития</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Оценка эффективности воспроизводственной структуры экономики России должна осуществляться с позиций сберегательного процесса, способного пополнить кредитные ресурсы страны и финансировать капиталовложения. Россия пока не может обеспечить большинство своих граждан </w:t>
      </w:r>
      <w:r>
        <w:rPr>
          <w:rFonts w:ascii="Times New Roman CYR" w:hAnsi="Times New Roman CYR" w:cs="Times New Roman CYR"/>
          <w:b/>
          <w:bCs/>
          <w:color w:val="B62D27"/>
          <w:sz w:val="24"/>
          <w:szCs w:val="24"/>
          <w:u w:val="single"/>
        </w:rPr>
        <w:t>доходами</w:t>
      </w:r>
      <w:r>
        <w:rPr>
          <w:rFonts w:ascii="Times New Roman CYR" w:hAnsi="Times New Roman CYR" w:cs="Times New Roman CYR"/>
          <w:sz w:val="24"/>
          <w:szCs w:val="24"/>
        </w:rPr>
        <w:t xml:space="preserve">, уровень которых вел бы к значительным </w:t>
      </w:r>
      <w:r>
        <w:rPr>
          <w:rFonts w:ascii="Times New Roman CYR" w:hAnsi="Times New Roman CYR" w:cs="Times New Roman CYR"/>
          <w:b/>
          <w:bCs/>
          <w:color w:val="B62D27"/>
          <w:sz w:val="24"/>
          <w:szCs w:val="24"/>
          <w:u w:val="single"/>
        </w:rPr>
        <w:t>сбережениям</w:t>
      </w:r>
      <w:r>
        <w:rPr>
          <w:rFonts w:ascii="Times New Roman CYR" w:hAnsi="Times New Roman CYR" w:cs="Times New Roman CYR"/>
          <w:sz w:val="24"/>
          <w:szCs w:val="24"/>
        </w:rPr>
        <w:t xml:space="preserve"> в большинстве семей. Тем не менее Россия далеко не в полной мере в состоянии использовать имеющиеся сбережения для финансирования </w:t>
      </w:r>
      <w:r>
        <w:rPr>
          <w:rFonts w:ascii="Times New Roman CYR" w:hAnsi="Times New Roman CYR" w:cs="Times New Roman CYR"/>
          <w:b/>
          <w:bCs/>
          <w:color w:val="B62D27"/>
          <w:sz w:val="24"/>
          <w:szCs w:val="24"/>
          <w:u w:val="single"/>
        </w:rPr>
        <w:t>инвестиционного</w:t>
      </w:r>
      <w:r>
        <w:rPr>
          <w:rFonts w:ascii="Times New Roman CYR" w:hAnsi="Times New Roman CYR" w:cs="Times New Roman CYR"/>
          <w:sz w:val="24"/>
          <w:szCs w:val="24"/>
        </w:rPr>
        <w:t xml:space="preserve"> процесса. Только около трети сбережений может сегодня стать источником развития народного хозяйства. Это связано с неэффективной формой личных сбережений, которые в значительной степени хранятся дома, к тому же в долларовом обеспечении.</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Последствием этого становится сокращение возможностей аккумулировать эти средства и использовать их в качестве ссудного капитала. Недостаточное </w:t>
      </w:r>
      <w:r>
        <w:rPr>
          <w:rFonts w:ascii="Times New Roman CYR" w:hAnsi="Times New Roman CYR" w:cs="Times New Roman CYR"/>
          <w:b/>
          <w:bCs/>
          <w:color w:val="B62D27"/>
          <w:sz w:val="24"/>
          <w:szCs w:val="24"/>
          <w:u w:val="single"/>
        </w:rPr>
        <w:t>предложение денег</w:t>
      </w:r>
      <w:r>
        <w:rPr>
          <w:rFonts w:ascii="Times New Roman CYR" w:hAnsi="Times New Roman CYR" w:cs="Times New Roman CYR"/>
          <w:sz w:val="24"/>
          <w:szCs w:val="24"/>
        </w:rPr>
        <w:t xml:space="preserve"> повышает </w:t>
      </w:r>
      <w:r>
        <w:rPr>
          <w:rFonts w:ascii="Times New Roman CYR" w:hAnsi="Times New Roman CYR" w:cs="Times New Roman CYR"/>
          <w:b/>
          <w:bCs/>
          <w:color w:val="B62D27"/>
          <w:sz w:val="24"/>
          <w:szCs w:val="24"/>
          <w:u w:val="single"/>
        </w:rPr>
        <w:t>ставку банковского процента</w:t>
      </w:r>
      <w:r>
        <w:rPr>
          <w:rFonts w:ascii="Times New Roman CYR" w:hAnsi="Times New Roman CYR" w:cs="Times New Roman CYR"/>
          <w:sz w:val="24"/>
          <w:szCs w:val="24"/>
        </w:rPr>
        <w:t xml:space="preserve">, что делает </w:t>
      </w:r>
      <w:r>
        <w:rPr>
          <w:rFonts w:ascii="Times New Roman CYR" w:hAnsi="Times New Roman CYR" w:cs="Times New Roman CYR"/>
          <w:b/>
          <w:bCs/>
          <w:color w:val="B62D27"/>
          <w:sz w:val="24"/>
          <w:szCs w:val="24"/>
          <w:u w:val="single"/>
        </w:rPr>
        <w:t>кредит</w:t>
      </w:r>
      <w:r>
        <w:rPr>
          <w:rFonts w:ascii="Times New Roman CYR" w:hAnsi="Times New Roman CYR" w:cs="Times New Roman CYR"/>
          <w:sz w:val="24"/>
          <w:szCs w:val="24"/>
        </w:rPr>
        <w:t xml:space="preserve"> малодоступным для производства, для инвестиционного процесса. Долларовая же форма сбережений усугубляет антиинвестиционные тенденции, так как способствует обесценению </w:t>
      </w:r>
      <w:r>
        <w:rPr>
          <w:rFonts w:ascii="Times New Roman CYR" w:hAnsi="Times New Roman CYR" w:cs="Times New Roman CYR"/>
          <w:b/>
          <w:bCs/>
          <w:color w:val="B62D27"/>
          <w:sz w:val="24"/>
          <w:szCs w:val="24"/>
          <w:u w:val="single"/>
        </w:rPr>
        <w:t>национальной валюты</w:t>
      </w:r>
      <w:r>
        <w:rPr>
          <w:rFonts w:ascii="Times New Roman CYR" w:hAnsi="Times New Roman CYR" w:cs="Times New Roman CYR"/>
          <w:sz w:val="24"/>
          <w:szCs w:val="24"/>
        </w:rPr>
        <w:t>, национального денежного капитала, делая невыгодными долгосрочные вложения.</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Падение доходности предприятий из-за их низкой адаптивности к требованиям рынка, а также невозможность в полной мере сомкнуть сберегательный и инвестиционный процессы привели к падению доли накопления в национальном доходе. Она опустилась до 15%, в то время как в период бывшего СССР колебалась в пределах 25</w:t>
      </w:r>
      <w:r>
        <w:rPr>
          <w:rFonts w:ascii="Symbol" w:hAnsi="Symbol" w:cs="Symbol"/>
          <w:sz w:val="24"/>
          <w:szCs w:val="24"/>
        </w:rPr>
        <w:t></w:t>
      </w:r>
      <w:r>
        <w:rPr>
          <w:rFonts w:ascii="Times New Roman CYR" w:hAnsi="Times New Roman CYR" w:cs="Times New Roman CYR"/>
          <w:sz w:val="24"/>
          <w:szCs w:val="24"/>
        </w:rPr>
        <w:t xml:space="preserve">30%. Развитые рыночные страны добивались экономического роста и при такой норме накопления. Но они опирались при этом на высокую эффективность </w:t>
      </w:r>
      <w:r>
        <w:rPr>
          <w:rFonts w:ascii="Times New Roman CYR" w:hAnsi="Times New Roman CYR" w:cs="Times New Roman CYR"/>
          <w:b/>
          <w:bCs/>
          <w:color w:val="B62D27"/>
          <w:sz w:val="24"/>
          <w:szCs w:val="24"/>
          <w:u w:val="single"/>
        </w:rPr>
        <w:t>капиталовложений</w:t>
      </w:r>
      <w:r>
        <w:rPr>
          <w:rFonts w:ascii="Times New Roman CYR" w:hAnsi="Times New Roman CYR" w:cs="Times New Roman CYR"/>
          <w:sz w:val="24"/>
          <w:szCs w:val="24"/>
        </w:rPr>
        <w:t xml:space="preserve">. </w:t>
      </w:r>
      <w:r>
        <w:rPr>
          <w:rFonts w:ascii="Times New Roman CYR" w:hAnsi="Times New Roman CYR" w:cs="Times New Roman CYR"/>
          <w:sz w:val="24"/>
          <w:szCs w:val="24"/>
        </w:rPr>
        <w:lastRenderedPageBreak/>
        <w:t>Россия же в ближайшей перспективе не может повысить уровень эффективности инвестиционного процесса.</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t>Спад производства в условиях реформирования</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Воспроизводственная структура в период начальных шагов перехода к </w:t>
      </w:r>
      <w:r>
        <w:rPr>
          <w:rFonts w:ascii="Times New Roman CYR" w:hAnsi="Times New Roman CYR" w:cs="Times New Roman CYR"/>
          <w:b/>
          <w:bCs/>
          <w:color w:val="B62D27"/>
          <w:sz w:val="24"/>
          <w:szCs w:val="24"/>
          <w:u w:val="single"/>
        </w:rPr>
        <w:t>рынку</w:t>
      </w:r>
      <w:r>
        <w:rPr>
          <w:rFonts w:ascii="Times New Roman CYR" w:hAnsi="Times New Roman CYR" w:cs="Times New Roman CYR"/>
          <w:sz w:val="24"/>
          <w:szCs w:val="24"/>
        </w:rPr>
        <w:t xml:space="preserve"> в значительной степени утратила способность не только к расширению производства, но и к обеспечению его непрерывного характера. Было нарушено единое экономическое пространство со сложившимися десятилетиями, хотя и неэффективными, хозяйственными связями. Это обернулось глубоким спадом производства. Процесс согласования работы между поставщиками и потребителями пришлось налаживать заново, что не позволяло за короткий срок ликвидировать несбалансированность хозяйственных связей между предприятиями.</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Система координации предприятий, имевшая место в условиях планово-централизованной экономики, распалась. А рыночная </w:t>
      </w:r>
      <w:r>
        <w:rPr>
          <w:rFonts w:ascii="Times New Roman CYR" w:hAnsi="Times New Roman CYR" w:cs="Times New Roman CYR"/>
          <w:b/>
          <w:bCs/>
          <w:color w:val="B62D27"/>
          <w:sz w:val="24"/>
          <w:szCs w:val="24"/>
          <w:u w:val="single"/>
        </w:rPr>
        <w:t>инфраструктура</w:t>
      </w:r>
      <w:r>
        <w:rPr>
          <w:rFonts w:ascii="Times New Roman CYR" w:hAnsi="Times New Roman CYR" w:cs="Times New Roman CYR"/>
          <w:sz w:val="24"/>
          <w:szCs w:val="24"/>
        </w:rPr>
        <w:t xml:space="preserve">, которая призвана обеспечить мобильность </w:t>
      </w:r>
      <w:r>
        <w:rPr>
          <w:rFonts w:ascii="Times New Roman CYR" w:hAnsi="Times New Roman CYR" w:cs="Times New Roman CYR"/>
          <w:b/>
          <w:bCs/>
          <w:color w:val="B62D27"/>
          <w:sz w:val="24"/>
          <w:szCs w:val="24"/>
          <w:u w:val="single"/>
        </w:rPr>
        <w:t>ресурсов</w:t>
      </w:r>
      <w:r>
        <w:rPr>
          <w:rFonts w:ascii="Times New Roman CYR" w:hAnsi="Times New Roman CYR" w:cs="Times New Roman CYR"/>
          <w:sz w:val="24"/>
          <w:szCs w:val="24"/>
        </w:rPr>
        <w:t xml:space="preserve">, сразу не была создана. Сегодня Россия уже располагает сетью коммерческих </w:t>
      </w:r>
      <w:r>
        <w:rPr>
          <w:rFonts w:ascii="Times New Roman CYR" w:hAnsi="Times New Roman CYR" w:cs="Times New Roman CYR"/>
          <w:b/>
          <w:bCs/>
          <w:color w:val="B62D27"/>
          <w:sz w:val="24"/>
          <w:szCs w:val="24"/>
          <w:u w:val="single"/>
        </w:rPr>
        <w:t>банков</w:t>
      </w:r>
      <w:r>
        <w:rPr>
          <w:rFonts w:ascii="Times New Roman CYR" w:hAnsi="Times New Roman CYR" w:cs="Times New Roman CYR"/>
          <w:sz w:val="24"/>
          <w:szCs w:val="24"/>
        </w:rPr>
        <w:t xml:space="preserve">, </w:t>
      </w:r>
      <w:r>
        <w:rPr>
          <w:rFonts w:ascii="Times New Roman CYR" w:hAnsi="Times New Roman CYR" w:cs="Times New Roman CYR"/>
          <w:b/>
          <w:bCs/>
          <w:color w:val="B62D27"/>
          <w:sz w:val="24"/>
          <w:szCs w:val="24"/>
          <w:u w:val="single"/>
        </w:rPr>
        <w:t>биржами</w:t>
      </w:r>
      <w:r>
        <w:rPr>
          <w:rFonts w:ascii="Times New Roman CYR" w:hAnsi="Times New Roman CYR" w:cs="Times New Roman CYR"/>
          <w:sz w:val="24"/>
          <w:szCs w:val="24"/>
        </w:rPr>
        <w:t xml:space="preserve">, торговыми домами, страховыми обществами. Однако перемещение ресурсов между отраслями, сферами хозяйства, регионами еще затруднено. Причина тому </w:t>
      </w:r>
      <w:r>
        <w:rPr>
          <w:rFonts w:ascii="Symbol" w:hAnsi="Symbol" w:cs="Symbol"/>
          <w:sz w:val="24"/>
          <w:szCs w:val="24"/>
        </w:rPr>
        <w:t></w:t>
      </w:r>
      <w:r>
        <w:rPr>
          <w:rFonts w:ascii="Times New Roman CYR" w:hAnsi="Times New Roman CYR" w:cs="Times New Roman CYR"/>
          <w:sz w:val="24"/>
          <w:szCs w:val="24"/>
        </w:rPr>
        <w:t xml:space="preserve"> монополизация и криминализация экономики, препятствующие притоку новых капиталов, дороговизна рынка жилья, тормозящая процесс перемещения трудовых ресурсов.</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Российская действительность показала, что преобразования форм хозяйствования не способны быстро привести к </w:t>
      </w:r>
      <w:r>
        <w:rPr>
          <w:rFonts w:ascii="Times New Roman CYR" w:hAnsi="Times New Roman CYR" w:cs="Times New Roman CYR"/>
          <w:b/>
          <w:bCs/>
          <w:color w:val="B62D27"/>
          <w:sz w:val="24"/>
          <w:szCs w:val="24"/>
          <w:u w:val="single"/>
        </w:rPr>
        <w:t>экономическому росту</w:t>
      </w:r>
      <w:r>
        <w:rPr>
          <w:rFonts w:ascii="Times New Roman CYR" w:hAnsi="Times New Roman CYR" w:cs="Times New Roman CYR"/>
          <w:sz w:val="24"/>
          <w:szCs w:val="24"/>
        </w:rPr>
        <w:t>. В настоящее время около 90% предприятий относится к государственным и муниципальным. По формальным признакам преобразования имели место. Однако они еще не наполнились в достаточной мере реальным содержанием, поскольку не был достигнут желаемый уровень модернизации и технического обновления производства, а также рост накопления. Преобразования в экономике не привели в реальный сектор донорские накопления, которые могли бы подпитывать экономический рост. Когда же накопления отсутствуют, никакие преобразования в системе стимулов не способны дать кардинальный толчок динамизму производства.</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В настоящее время в России приостановилось падение производства и делаются начальные шаги экономического роста. Сложность последующего развития заключается в обеспечении режима </w:t>
      </w:r>
      <w:r>
        <w:rPr>
          <w:rFonts w:ascii="Times New Roman CYR" w:hAnsi="Times New Roman CYR" w:cs="Times New Roman CYR"/>
          <w:b/>
          <w:bCs/>
          <w:color w:val="B62D27"/>
          <w:sz w:val="24"/>
          <w:szCs w:val="24"/>
          <w:u w:val="single"/>
        </w:rPr>
        <w:t>сбалансированного экономического роста</w:t>
      </w:r>
      <w:r>
        <w:rPr>
          <w:rFonts w:ascii="Times New Roman CYR" w:hAnsi="Times New Roman CYR" w:cs="Times New Roman CYR"/>
          <w:sz w:val="24"/>
          <w:szCs w:val="24"/>
        </w:rPr>
        <w:t xml:space="preserve">, который предполагает формирование структуры хозяйства как межотраслевой, </w:t>
      </w:r>
      <w:r>
        <w:rPr>
          <w:rFonts w:ascii="Times New Roman CYR" w:hAnsi="Times New Roman CYR" w:cs="Times New Roman CYR"/>
          <w:b/>
          <w:bCs/>
          <w:color w:val="B62D27"/>
          <w:sz w:val="24"/>
          <w:szCs w:val="24"/>
          <w:u w:val="single"/>
        </w:rPr>
        <w:t>воспроизводственной</w:t>
      </w:r>
      <w:r>
        <w:rPr>
          <w:rFonts w:ascii="Times New Roman CYR" w:hAnsi="Times New Roman CYR" w:cs="Times New Roman CYR"/>
          <w:sz w:val="24"/>
          <w:szCs w:val="24"/>
        </w:rPr>
        <w:t xml:space="preserve"> и тому подобной, адекватной современным требованиям, диктуемым необходимостью возрождения экономики России.</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t>Низкая эластичность предложения</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Однако в странах с переходной экономикой предложение не может приобрести необходимой эластичности и остается малоподвижным. Провозглашение перехода к рынку не подкреплялось единовременным созданием рыночных механизмов. Глубинные диспропорции в экономике сохранялись, так как при отсутствии развитых активных рыночных сил они не могли своевременно преодолеваться. Структурные диспропорции стали одним из источников высокой </w:t>
      </w:r>
      <w:r>
        <w:rPr>
          <w:rFonts w:ascii="Times New Roman CYR" w:hAnsi="Times New Roman CYR" w:cs="Times New Roman CYR"/>
          <w:b/>
          <w:bCs/>
          <w:color w:val="B62D27"/>
          <w:sz w:val="24"/>
          <w:szCs w:val="24"/>
          <w:u w:val="single"/>
        </w:rPr>
        <w:t>инфляции</w:t>
      </w:r>
      <w:r>
        <w:rPr>
          <w:rFonts w:ascii="Times New Roman CYR" w:hAnsi="Times New Roman CYR" w:cs="Times New Roman CYR"/>
          <w:sz w:val="24"/>
          <w:szCs w:val="24"/>
        </w:rPr>
        <w:t>, которая является фактором макроэкономической дестабилизации посткоммунистических стран.</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Мобильность ресурсов, необходимая для сглаживания диспропорций, не была задействована. Ведь рыночная </w:t>
      </w:r>
      <w:r>
        <w:rPr>
          <w:rFonts w:ascii="Times New Roman CYR" w:hAnsi="Times New Roman CYR" w:cs="Times New Roman CYR"/>
          <w:b/>
          <w:bCs/>
          <w:color w:val="B62D27"/>
          <w:sz w:val="24"/>
          <w:szCs w:val="24"/>
          <w:u w:val="single"/>
        </w:rPr>
        <w:t>инфраструктура</w:t>
      </w:r>
      <w:r>
        <w:rPr>
          <w:rFonts w:ascii="Times New Roman CYR" w:hAnsi="Times New Roman CYR" w:cs="Times New Roman CYR"/>
          <w:sz w:val="24"/>
          <w:szCs w:val="24"/>
        </w:rPr>
        <w:t xml:space="preserve"> фактически создавалась заново, а </w:t>
      </w:r>
      <w:r>
        <w:rPr>
          <w:rFonts w:ascii="Times New Roman CYR" w:hAnsi="Times New Roman CYR" w:cs="Times New Roman CYR"/>
          <w:b/>
          <w:bCs/>
          <w:color w:val="B62D27"/>
          <w:sz w:val="24"/>
          <w:szCs w:val="24"/>
          <w:u w:val="single"/>
        </w:rPr>
        <w:t>рынок капиталов</w:t>
      </w:r>
      <w:r>
        <w:rPr>
          <w:rFonts w:ascii="Times New Roman CYR" w:hAnsi="Times New Roman CYR" w:cs="Times New Roman CYR"/>
          <w:sz w:val="24"/>
          <w:szCs w:val="24"/>
        </w:rPr>
        <w:t xml:space="preserve"> изначально и вовсе отсутствовал. В результате </w:t>
      </w:r>
      <w:r>
        <w:rPr>
          <w:rFonts w:ascii="Times New Roman CYR" w:hAnsi="Times New Roman CYR" w:cs="Times New Roman CYR"/>
          <w:b/>
          <w:bCs/>
          <w:color w:val="B62D27"/>
          <w:sz w:val="24"/>
          <w:szCs w:val="24"/>
          <w:u w:val="single"/>
        </w:rPr>
        <w:t>приватизаций</w:t>
      </w:r>
      <w:r>
        <w:rPr>
          <w:rFonts w:ascii="Times New Roman CYR" w:hAnsi="Times New Roman CYR" w:cs="Times New Roman CYR"/>
          <w:sz w:val="24"/>
          <w:szCs w:val="24"/>
        </w:rPr>
        <w:t xml:space="preserve"> появились </w:t>
      </w:r>
      <w:r>
        <w:rPr>
          <w:rFonts w:ascii="Times New Roman CYR" w:hAnsi="Times New Roman CYR" w:cs="Times New Roman CYR"/>
          <w:b/>
          <w:bCs/>
          <w:color w:val="B62D27"/>
          <w:sz w:val="24"/>
          <w:szCs w:val="24"/>
          <w:u w:val="single"/>
        </w:rPr>
        <w:t>акционерные</w:t>
      </w:r>
      <w:r>
        <w:rPr>
          <w:rFonts w:ascii="Times New Roman CYR" w:hAnsi="Times New Roman CYR" w:cs="Times New Roman CYR"/>
          <w:sz w:val="24"/>
          <w:szCs w:val="24"/>
        </w:rPr>
        <w:t xml:space="preserve"> собственники. Но и их функционирование на рыночной арене не дало желаемой реакции на изменение </w:t>
      </w:r>
      <w:r>
        <w:rPr>
          <w:rFonts w:ascii="Times New Roman CYR" w:hAnsi="Times New Roman CYR" w:cs="Times New Roman CYR"/>
          <w:b/>
          <w:bCs/>
          <w:color w:val="B62D27"/>
          <w:sz w:val="24"/>
          <w:szCs w:val="24"/>
          <w:u w:val="single"/>
        </w:rPr>
        <w:t>конъюнктуры</w:t>
      </w:r>
      <w:r>
        <w:rPr>
          <w:rFonts w:ascii="Times New Roman CYR" w:hAnsi="Times New Roman CYR" w:cs="Times New Roman CYR"/>
          <w:sz w:val="24"/>
          <w:szCs w:val="24"/>
        </w:rPr>
        <w:t xml:space="preserve">. Сказалось неумение новых </w:t>
      </w:r>
      <w:r>
        <w:rPr>
          <w:rFonts w:ascii="Times New Roman CYR" w:hAnsi="Times New Roman CYR" w:cs="Times New Roman CYR"/>
          <w:b/>
          <w:bCs/>
          <w:color w:val="B62D27"/>
          <w:sz w:val="24"/>
          <w:szCs w:val="24"/>
          <w:u w:val="single"/>
        </w:rPr>
        <w:t>рыночных субъектов</w:t>
      </w:r>
      <w:r>
        <w:rPr>
          <w:rFonts w:ascii="Times New Roman CYR" w:hAnsi="Times New Roman CYR" w:cs="Times New Roman CYR"/>
          <w:sz w:val="24"/>
          <w:szCs w:val="24"/>
        </w:rPr>
        <w:t xml:space="preserve"> адаптироваться к меняющимся условиям.</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Экономика России при переходе к рынку оказалась в состоянии структурной </w:t>
      </w:r>
      <w:r>
        <w:rPr>
          <w:rFonts w:ascii="Times New Roman CYR" w:hAnsi="Times New Roman CYR" w:cs="Times New Roman CYR"/>
          <w:sz w:val="24"/>
          <w:szCs w:val="24"/>
        </w:rPr>
        <w:lastRenderedPageBreak/>
        <w:t>несбалансированности и неспособной к быстрой перегруппировке ресурсов, что необходимо для позитивной динамики экономического роста. Предложение товаров и услуг в стране оказалось крайне неэластичным. Можно назвать несколько блоков хозяйственных проблем, обусловливающих низкую эластичность предложения в России.</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t>Нехватка свободных капиталов</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i/>
          <w:iCs/>
          <w:sz w:val="24"/>
          <w:szCs w:val="24"/>
        </w:rPr>
        <w:t xml:space="preserve">Первый блок составляет недостаточность сберегательного процесса и капиталообразования, нехватку свободных </w:t>
      </w:r>
      <w:r>
        <w:rPr>
          <w:rFonts w:ascii="Times New Roman CYR" w:hAnsi="Times New Roman CYR" w:cs="Times New Roman CYR"/>
          <w:b/>
          <w:bCs/>
          <w:i/>
          <w:iCs/>
          <w:color w:val="B62D27"/>
          <w:sz w:val="24"/>
          <w:szCs w:val="24"/>
          <w:u w:val="single"/>
        </w:rPr>
        <w:t>капиталов</w:t>
      </w:r>
      <w:r>
        <w:rPr>
          <w:rFonts w:ascii="Times New Roman CYR" w:hAnsi="Times New Roman CYR" w:cs="Times New Roman CYR"/>
          <w:i/>
          <w:iCs/>
          <w:sz w:val="24"/>
          <w:szCs w:val="24"/>
        </w:rPr>
        <w:t>.</w:t>
      </w:r>
      <w:r>
        <w:rPr>
          <w:rFonts w:ascii="Times New Roman CYR" w:hAnsi="Times New Roman CYR" w:cs="Times New Roman CYR"/>
          <w:sz w:val="24"/>
          <w:szCs w:val="24"/>
        </w:rPr>
        <w:t xml:space="preserve"> В результате сформировался крайне низкий уровень кредитных ресурсов у возникающих </w:t>
      </w:r>
      <w:r>
        <w:rPr>
          <w:rFonts w:ascii="Times New Roman CYR" w:hAnsi="Times New Roman CYR" w:cs="Times New Roman CYR"/>
          <w:b/>
          <w:bCs/>
          <w:color w:val="B62D27"/>
          <w:sz w:val="24"/>
          <w:szCs w:val="24"/>
          <w:u w:val="single"/>
        </w:rPr>
        <w:t>банков</w:t>
      </w:r>
      <w:r>
        <w:rPr>
          <w:rFonts w:ascii="Times New Roman CYR" w:hAnsi="Times New Roman CYR" w:cs="Times New Roman CYR"/>
          <w:sz w:val="24"/>
          <w:szCs w:val="24"/>
        </w:rPr>
        <w:t xml:space="preserve">, что вело к удорожанию </w:t>
      </w:r>
      <w:r>
        <w:rPr>
          <w:rFonts w:ascii="Times New Roman CYR" w:hAnsi="Times New Roman CYR" w:cs="Times New Roman CYR"/>
          <w:b/>
          <w:bCs/>
          <w:color w:val="B62D27"/>
          <w:sz w:val="24"/>
          <w:szCs w:val="24"/>
          <w:u w:val="single"/>
        </w:rPr>
        <w:t>кредитов</w:t>
      </w:r>
      <w:r>
        <w:rPr>
          <w:rFonts w:ascii="Times New Roman CYR" w:hAnsi="Times New Roman CYR" w:cs="Times New Roman CYR"/>
          <w:sz w:val="24"/>
          <w:szCs w:val="24"/>
        </w:rPr>
        <w:t>. Этот процесс сделал кредит труднодоступным для бизнеса, для его расширения и модернизации. Макроэкономическая ситуация стала неблагоприятной для преобразований в производственной сфере, необходимых для преодоления структурных диспропорций в стране.</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Низкая эластичность предложения при переходе к рынку была вызвана также сложностью внедрения новых дорогостоящих ресурсоемких технологий, что связано с необходимостью освоения </w:t>
      </w:r>
      <w:r>
        <w:rPr>
          <w:rFonts w:ascii="Times New Roman CYR" w:hAnsi="Times New Roman CYR" w:cs="Times New Roman CYR"/>
          <w:b/>
          <w:bCs/>
          <w:color w:val="B62D27"/>
          <w:sz w:val="24"/>
          <w:szCs w:val="24"/>
          <w:u w:val="single"/>
        </w:rPr>
        <w:t>конкурентоспособных</w:t>
      </w:r>
      <w:r>
        <w:rPr>
          <w:rFonts w:ascii="Times New Roman CYR" w:hAnsi="Times New Roman CYR" w:cs="Times New Roman CYR"/>
          <w:sz w:val="24"/>
          <w:szCs w:val="24"/>
        </w:rPr>
        <w:t xml:space="preserve"> производств. Для решения столь серьезной задачи требуются значительные накопления, тем более что технический прогресс сегодня характеризуется высокой капиталоемкостью.</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Итак, </w:t>
      </w:r>
      <w:r>
        <w:rPr>
          <w:rFonts w:ascii="Times New Roman CYR" w:hAnsi="Times New Roman CYR" w:cs="Times New Roman CYR"/>
          <w:i/>
          <w:iCs/>
          <w:sz w:val="24"/>
          <w:szCs w:val="24"/>
        </w:rPr>
        <w:t xml:space="preserve">Россия испытывает недостаток национальных накоплений при возросших требованиях к ресурсным источникам </w:t>
      </w:r>
      <w:r>
        <w:rPr>
          <w:rFonts w:ascii="Times New Roman CYR" w:hAnsi="Times New Roman CYR" w:cs="Times New Roman CYR"/>
          <w:b/>
          <w:bCs/>
          <w:i/>
          <w:iCs/>
          <w:color w:val="B62D27"/>
          <w:sz w:val="24"/>
          <w:szCs w:val="24"/>
          <w:u w:val="single"/>
        </w:rPr>
        <w:t>инвестирования</w:t>
      </w:r>
      <w:r>
        <w:rPr>
          <w:rFonts w:ascii="Times New Roman CYR" w:hAnsi="Times New Roman CYR" w:cs="Times New Roman CYR"/>
          <w:sz w:val="24"/>
          <w:szCs w:val="24"/>
        </w:rPr>
        <w:t xml:space="preserve">. Оба эти процесса происходят одновременно, замедляя перегруппировку структурных позиций предложения, столь необходимую для экономического роста. Это означает, что сложившиеся глубокие диспропорции привели к серьезному общему структурному неравновесию, которое консервировалось неразвитостью рыночных механизмов, слабостью конкурентной среды. Такая ситуация неизбежно обрекала нашу экономику на серьезные препятствия экономическому росту и на затяжной </w:t>
      </w:r>
      <w:r>
        <w:rPr>
          <w:rFonts w:ascii="Times New Roman CYR" w:hAnsi="Times New Roman CYR" w:cs="Times New Roman CYR"/>
          <w:b/>
          <w:bCs/>
          <w:color w:val="B62D27"/>
          <w:sz w:val="24"/>
          <w:szCs w:val="24"/>
          <w:u w:val="single"/>
        </w:rPr>
        <w:t>инфляционный</w:t>
      </w:r>
      <w:r>
        <w:rPr>
          <w:rFonts w:ascii="Times New Roman CYR" w:hAnsi="Times New Roman CYR" w:cs="Times New Roman CYR"/>
          <w:sz w:val="24"/>
          <w:szCs w:val="24"/>
        </w:rPr>
        <w:t xml:space="preserve"> процесс.</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t>Издержки приватизации</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i/>
          <w:iCs/>
          <w:sz w:val="24"/>
          <w:szCs w:val="24"/>
        </w:rPr>
        <w:t xml:space="preserve">Второй блок </w:t>
      </w:r>
      <w:r>
        <w:rPr>
          <w:rFonts w:ascii="Symbol" w:hAnsi="Symbol" w:cs="Symbol"/>
          <w:sz w:val="24"/>
          <w:szCs w:val="24"/>
        </w:rPr>
        <w:t></w:t>
      </w:r>
      <w:r>
        <w:rPr>
          <w:rFonts w:ascii="Times New Roman CYR" w:hAnsi="Times New Roman CYR" w:cs="Times New Roman CYR"/>
          <w:i/>
          <w:iCs/>
          <w:sz w:val="24"/>
          <w:szCs w:val="24"/>
        </w:rPr>
        <w:t xml:space="preserve"> консервация низкой </w:t>
      </w:r>
      <w:r>
        <w:rPr>
          <w:rFonts w:ascii="Times New Roman CYR" w:hAnsi="Times New Roman CYR" w:cs="Times New Roman CYR"/>
          <w:b/>
          <w:bCs/>
          <w:i/>
          <w:iCs/>
          <w:color w:val="B62D27"/>
          <w:sz w:val="24"/>
          <w:szCs w:val="24"/>
          <w:u w:val="single"/>
        </w:rPr>
        <w:t>эластичности предложения</w:t>
      </w:r>
      <w:r>
        <w:rPr>
          <w:rFonts w:ascii="Times New Roman CYR" w:hAnsi="Times New Roman CYR" w:cs="Times New Roman CYR"/>
          <w:i/>
          <w:iCs/>
          <w:sz w:val="24"/>
          <w:szCs w:val="24"/>
        </w:rPr>
        <w:t xml:space="preserve"> </w:t>
      </w:r>
      <w:r>
        <w:rPr>
          <w:rFonts w:ascii="Symbol" w:hAnsi="Symbol" w:cs="Symbol"/>
          <w:sz w:val="24"/>
          <w:szCs w:val="24"/>
        </w:rPr>
        <w:t></w:t>
      </w:r>
      <w:r>
        <w:rPr>
          <w:rFonts w:ascii="Times New Roman CYR" w:hAnsi="Times New Roman CYR" w:cs="Times New Roman CYR"/>
          <w:i/>
          <w:iCs/>
          <w:sz w:val="24"/>
          <w:szCs w:val="24"/>
        </w:rPr>
        <w:t xml:space="preserve"> связан с процессом передела </w:t>
      </w:r>
      <w:r>
        <w:rPr>
          <w:rFonts w:ascii="Times New Roman CYR" w:hAnsi="Times New Roman CYR" w:cs="Times New Roman CYR"/>
          <w:b/>
          <w:bCs/>
          <w:i/>
          <w:iCs/>
          <w:color w:val="B62D27"/>
          <w:sz w:val="24"/>
          <w:szCs w:val="24"/>
          <w:u w:val="single"/>
        </w:rPr>
        <w:t>собственности</w:t>
      </w:r>
      <w:r>
        <w:rPr>
          <w:rFonts w:ascii="Times New Roman CYR" w:hAnsi="Times New Roman CYR" w:cs="Times New Roman CYR"/>
          <w:sz w:val="24"/>
          <w:szCs w:val="24"/>
        </w:rPr>
        <w:t xml:space="preserve">. Приватизация, прошедшая главным образом под знаком дележа собственности ограниченным кругом политической хозяйственной элиты и криминальными структурами, привела к руководству производством новых собственников, которые не стали эффективными </w:t>
      </w:r>
      <w:r>
        <w:rPr>
          <w:rFonts w:ascii="Times New Roman CYR" w:hAnsi="Times New Roman CYR" w:cs="Times New Roman CYR"/>
          <w:b/>
          <w:bCs/>
          <w:color w:val="B62D27"/>
          <w:sz w:val="24"/>
          <w:szCs w:val="24"/>
          <w:u w:val="single"/>
        </w:rPr>
        <w:t>рыночными субъектами</w:t>
      </w:r>
      <w:r>
        <w:rPr>
          <w:rFonts w:ascii="Times New Roman CYR" w:hAnsi="Times New Roman CYR" w:cs="Times New Roman CYR"/>
          <w:sz w:val="24"/>
          <w:szCs w:val="24"/>
        </w:rPr>
        <w:t xml:space="preserve">. Они в основном нацеливали свои действия на личное обогащение за счет присвоения </w:t>
      </w:r>
      <w:r>
        <w:rPr>
          <w:rFonts w:ascii="Times New Roman CYR" w:hAnsi="Times New Roman CYR" w:cs="Times New Roman CYR"/>
          <w:b/>
          <w:bCs/>
          <w:color w:val="B62D27"/>
          <w:sz w:val="24"/>
          <w:szCs w:val="24"/>
          <w:u w:val="single"/>
        </w:rPr>
        <w:t>финансовых</w:t>
      </w:r>
      <w:r>
        <w:rPr>
          <w:rFonts w:ascii="Times New Roman CYR" w:hAnsi="Times New Roman CYR" w:cs="Times New Roman CYR"/>
          <w:sz w:val="24"/>
          <w:szCs w:val="24"/>
        </w:rPr>
        <w:t xml:space="preserve"> ресурсов своих предприятий. Кроме того, организационный процесс перемещения </w:t>
      </w:r>
      <w:r>
        <w:rPr>
          <w:rFonts w:ascii="Times New Roman CYR" w:hAnsi="Times New Roman CYR" w:cs="Times New Roman CYR"/>
          <w:b/>
          <w:bCs/>
          <w:color w:val="B62D27"/>
          <w:sz w:val="24"/>
          <w:szCs w:val="24"/>
          <w:u w:val="single"/>
        </w:rPr>
        <w:t>прав собственности</w:t>
      </w:r>
      <w:r>
        <w:rPr>
          <w:rFonts w:ascii="Times New Roman CYR" w:hAnsi="Times New Roman CYR" w:cs="Times New Roman CYR"/>
          <w:sz w:val="24"/>
          <w:szCs w:val="24"/>
        </w:rPr>
        <w:t xml:space="preserve">, требующий определенного времени, исключал совмещение его с расширением производства. Бывшие собственники перестали вкладывать </w:t>
      </w:r>
      <w:r>
        <w:rPr>
          <w:rFonts w:ascii="Times New Roman CYR" w:hAnsi="Times New Roman CYR" w:cs="Times New Roman CYR"/>
          <w:b/>
          <w:bCs/>
          <w:color w:val="B62D27"/>
          <w:sz w:val="24"/>
          <w:szCs w:val="24"/>
          <w:u w:val="single"/>
        </w:rPr>
        <w:t>капиталовложения</w:t>
      </w:r>
      <w:r>
        <w:rPr>
          <w:rFonts w:ascii="Times New Roman CYR" w:hAnsi="Times New Roman CYR" w:cs="Times New Roman CYR"/>
          <w:sz w:val="24"/>
          <w:szCs w:val="24"/>
        </w:rPr>
        <w:t>, а новые еще не вступили в свои права, и поэтому процесс инвестирования прерывался.</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b/>
          <w:bCs/>
          <w:color w:val="B62D27"/>
          <w:sz w:val="24"/>
          <w:szCs w:val="24"/>
          <w:u w:val="single"/>
        </w:rPr>
        <w:t>Приватизация</w:t>
      </w:r>
      <w:r>
        <w:rPr>
          <w:rFonts w:ascii="Times New Roman CYR" w:hAnsi="Times New Roman CYR" w:cs="Times New Roman CYR"/>
          <w:sz w:val="24"/>
          <w:szCs w:val="24"/>
        </w:rPr>
        <w:t xml:space="preserve"> в России осуществлялась в институциональном вакууме, что приводило к возможности неограниченного произвола администрации предприятий и бесправию производственного коллектива. Бесконтрольность со стороны </w:t>
      </w:r>
      <w:r>
        <w:rPr>
          <w:rFonts w:ascii="Times New Roman CYR" w:hAnsi="Times New Roman CYR" w:cs="Times New Roman CYR"/>
          <w:b/>
          <w:bCs/>
          <w:color w:val="B62D27"/>
          <w:sz w:val="24"/>
          <w:szCs w:val="24"/>
          <w:u w:val="single"/>
        </w:rPr>
        <w:t>государства</w:t>
      </w:r>
      <w:r>
        <w:rPr>
          <w:rFonts w:ascii="Times New Roman CYR" w:hAnsi="Times New Roman CYR" w:cs="Times New Roman CYR"/>
          <w:sz w:val="24"/>
          <w:szCs w:val="24"/>
        </w:rPr>
        <w:t xml:space="preserve"> за деятельностью вновь организованных </w:t>
      </w:r>
      <w:r>
        <w:rPr>
          <w:rFonts w:ascii="Times New Roman CYR" w:hAnsi="Times New Roman CYR" w:cs="Times New Roman CYR"/>
          <w:b/>
          <w:bCs/>
          <w:color w:val="B62D27"/>
          <w:sz w:val="24"/>
          <w:szCs w:val="24"/>
          <w:u w:val="single"/>
        </w:rPr>
        <w:t>акционерных обществ</w:t>
      </w:r>
      <w:r>
        <w:rPr>
          <w:rFonts w:ascii="Times New Roman CYR" w:hAnsi="Times New Roman CYR" w:cs="Times New Roman CYR"/>
          <w:sz w:val="24"/>
          <w:szCs w:val="24"/>
        </w:rPr>
        <w:t xml:space="preserve"> привела во многих случаях к переводу финансовых потоков этих хозяйств в карманы высших должностных лиц акционерных обществ. Рядовые акционеры оказались не подготовленными к новой для них роли </w:t>
      </w:r>
      <w:r>
        <w:rPr>
          <w:rFonts w:ascii="Symbol" w:hAnsi="Symbol" w:cs="Symbol"/>
          <w:sz w:val="24"/>
          <w:szCs w:val="24"/>
        </w:rPr>
        <w:t></w:t>
      </w:r>
      <w:r>
        <w:rPr>
          <w:rFonts w:ascii="Times New Roman CYR" w:hAnsi="Times New Roman CYR" w:cs="Times New Roman CYR"/>
          <w:sz w:val="24"/>
          <w:szCs w:val="24"/>
        </w:rPr>
        <w:t xml:space="preserve"> участников управления и выработки стратегии </w:t>
      </w:r>
      <w:r>
        <w:rPr>
          <w:rFonts w:ascii="Times New Roman CYR" w:hAnsi="Times New Roman CYR" w:cs="Times New Roman CYR"/>
          <w:b/>
          <w:bCs/>
          <w:color w:val="B62D27"/>
          <w:sz w:val="24"/>
          <w:szCs w:val="24"/>
          <w:u w:val="single"/>
        </w:rPr>
        <w:t>фирмы</w:t>
      </w:r>
      <w:r>
        <w:rPr>
          <w:rFonts w:ascii="Times New Roman CYR" w:hAnsi="Times New Roman CYR" w:cs="Times New Roman CYR"/>
          <w:sz w:val="24"/>
          <w:szCs w:val="24"/>
        </w:rPr>
        <w:t xml:space="preserve">. Все это ослабляло производственный процесс, вело к </w:t>
      </w:r>
      <w:r>
        <w:rPr>
          <w:rFonts w:ascii="Times New Roman CYR" w:hAnsi="Times New Roman CYR" w:cs="Times New Roman CYR"/>
          <w:b/>
          <w:bCs/>
          <w:color w:val="B62D27"/>
          <w:sz w:val="24"/>
          <w:szCs w:val="24"/>
          <w:u w:val="single"/>
        </w:rPr>
        <w:t>стагнации</w:t>
      </w:r>
      <w:r>
        <w:rPr>
          <w:rFonts w:ascii="Times New Roman CYR" w:hAnsi="Times New Roman CYR" w:cs="Times New Roman CYR"/>
          <w:sz w:val="24"/>
          <w:szCs w:val="24"/>
        </w:rPr>
        <w:t xml:space="preserve"> реального сектора, затрудняло технические и технологические новации.</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t>Утечка капитала</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i/>
          <w:iCs/>
          <w:sz w:val="24"/>
          <w:szCs w:val="24"/>
        </w:rPr>
        <w:t xml:space="preserve">Утечка капитала из страны </w:t>
      </w:r>
      <w:r>
        <w:rPr>
          <w:rFonts w:ascii="Symbol" w:hAnsi="Symbol" w:cs="Symbol"/>
          <w:sz w:val="24"/>
          <w:szCs w:val="24"/>
        </w:rPr>
        <w:t></w:t>
      </w:r>
      <w:r>
        <w:rPr>
          <w:rFonts w:ascii="Times New Roman CYR" w:hAnsi="Times New Roman CYR" w:cs="Times New Roman CYR"/>
          <w:i/>
          <w:iCs/>
          <w:sz w:val="24"/>
          <w:szCs w:val="24"/>
        </w:rPr>
        <w:t xml:space="preserve"> третий блок </w:t>
      </w:r>
      <w:r>
        <w:rPr>
          <w:rFonts w:ascii="Symbol" w:hAnsi="Symbol" w:cs="Symbol"/>
          <w:sz w:val="24"/>
          <w:szCs w:val="24"/>
        </w:rPr>
        <w:t></w:t>
      </w:r>
      <w:r>
        <w:rPr>
          <w:rFonts w:ascii="Times New Roman CYR" w:hAnsi="Times New Roman CYR" w:cs="Times New Roman CYR"/>
          <w:i/>
          <w:iCs/>
          <w:sz w:val="24"/>
          <w:szCs w:val="24"/>
        </w:rPr>
        <w:t xml:space="preserve"> обедняет ресурсный потенциал </w:t>
      </w:r>
      <w:r>
        <w:rPr>
          <w:rFonts w:ascii="Times New Roman CYR" w:hAnsi="Times New Roman CYR" w:cs="Times New Roman CYR"/>
          <w:b/>
          <w:bCs/>
          <w:i/>
          <w:iCs/>
          <w:color w:val="B62D27"/>
          <w:sz w:val="24"/>
          <w:szCs w:val="24"/>
          <w:u w:val="single"/>
        </w:rPr>
        <w:t>экономического роста</w:t>
      </w:r>
      <w:r>
        <w:rPr>
          <w:rFonts w:ascii="Times New Roman CYR" w:hAnsi="Times New Roman CYR" w:cs="Times New Roman CYR"/>
          <w:i/>
          <w:iCs/>
          <w:sz w:val="24"/>
          <w:szCs w:val="24"/>
        </w:rPr>
        <w:t xml:space="preserve">, консервируя техническую и структурную отсталость </w:t>
      </w:r>
      <w:r>
        <w:rPr>
          <w:rFonts w:ascii="Times New Roman CYR" w:hAnsi="Times New Roman CYR" w:cs="Times New Roman CYR"/>
          <w:i/>
          <w:iCs/>
          <w:sz w:val="24"/>
          <w:szCs w:val="24"/>
        </w:rPr>
        <w:lastRenderedPageBreak/>
        <w:t>экономики</w:t>
      </w:r>
      <w:r>
        <w:rPr>
          <w:rFonts w:ascii="Times New Roman CYR" w:hAnsi="Times New Roman CYR" w:cs="Times New Roman CYR"/>
          <w:sz w:val="24"/>
          <w:szCs w:val="24"/>
        </w:rPr>
        <w:t>. Его причины многообразны.</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Высокие коммерческие риски в России, связанные с нарастанием инфляционных процессов, вызвали у значительной части бизнеса потребность сохранить имеющийся денежный капитал, защитить его от обесценения. Для этой цели осуществлялся перевод денежных активов в </w:t>
      </w:r>
      <w:r>
        <w:rPr>
          <w:rFonts w:ascii="Times New Roman CYR" w:hAnsi="Times New Roman CYR" w:cs="Times New Roman CYR"/>
          <w:b/>
          <w:bCs/>
          <w:color w:val="B62D27"/>
          <w:sz w:val="24"/>
          <w:szCs w:val="24"/>
          <w:u w:val="single"/>
        </w:rPr>
        <w:t>банки</w:t>
      </w:r>
      <w:r>
        <w:rPr>
          <w:rFonts w:ascii="Times New Roman CYR" w:hAnsi="Times New Roman CYR" w:cs="Times New Roman CYR"/>
          <w:sz w:val="24"/>
          <w:szCs w:val="24"/>
        </w:rPr>
        <w:t xml:space="preserve"> устойчиво развивающихся стран.</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Преобладание в России нелегальных форм </w:t>
      </w:r>
      <w:r>
        <w:rPr>
          <w:rFonts w:ascii="Times New Roman CYR" w:hAnsi="Times New Roman CYR" w:cs="Times New Roman CYR"/>
          <w:b/>
          <w:bCs/>
          <w:color w:val="B62D27"/>
          <w:sz w:val="24"/>
          <w:szCs w:val="24"/>
          <w:u w:val="single"/>
        </w:rPr>
        <w:t>первоначального накопления капитала</w:t>
      </w:r>
      <w:r>
        <w:rPr>
          <w:rFonts w:ascii="Times New Roman CYR" w:hAnsi="Times New Roman CYR" w:cs="Times New Roman CYR"/>
          <w:sz w:val="24"/>
          <w:szCs w:val="24"/>
        </w:rPr>
        <w:t>, зачастую имеющего криминальные корни, объективно обусловливало реальную опасность потери присвоенного богатства. Перевод его за рубеж уводил капитал от правоохранительных органов, действующих криминальных структур и волюнтаризма государства.</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Сложности </w:t>
      </w:r>
      <w:r>
        <w:rPr>
          <w:rFonts w:ascii="Times New Roman CYR" w:hAnsi="Times New Roman CYR" w:cs="Times New Roman CYR"/>
          <w:b/>
          <w:bCs/>
          <w:color w:val="B62D27"/>
          <w:sz w:val="24"/>
          <w:szCs w:val="24"/>
          <w:u w:val="single"/>
        </w:rPr>
        <w:t>инвестирования</w:t>
      </w:r>
      <w:r>
        <w:rPr>
          <w:rFonts w:ascii="Times New Roman CYR" w:hAnsi="Times New Roman CYR" w:cs="Times New Roman CYR"/>
          <w:sz w:val="24"/>
          <w:szCs w:val="24"/>
        </w:rPr>
        <w:t xml:space="preserve"> в России, связанные с необходимостью решения глобальных задач перевооружения и отсутствием опыта стратегического инвестирования, отпугивали национальных владельцев капитала. Они предпочитали вкладывать средства в страны со стабильной экономикой. Такая стратегия обеспечивала им постоянное и устойчивое приращение капитала. Низкие риски подобного инвестирования оказались предпочтительней по сравнению с неопределенными надеждами скорого и масштабного умножения дохода.</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t>Иллюзии экономической политики</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i/>
          <w:iCs/>
          <w:sz w:val="24"/>
          <w:szCs w:val="24"/>
        </w:rPr>
        <w:t>Консервирование структурных диспропорций в народном хозяйстве, препятствующих экономическому росту, во многом определялось причинами и субъективного порядка</w:t>
      </w:r>
      <w:r>
        <w:rPr>
          <w:rFonts w:ascii="Times New Roman CYR" w:hAnsi="Times New Roman CYR" w:cs="Times New Roman CYR"/>
          <w:sz w:val="24"/>
          <w:szCs w:val="24"/>
        </w:rPr>
        <w:t xml:space="preserve">. Субъективные причины консервации структурной несбалансированности связаны с </w:t>
      </w:r>
      <w:r>
        <w:rPr>
          <w:rFonts w:ascii="Times New Roman CYR" w:hAnsi="Times New Roman CYR" w:cs="Times New Roman CYR"/>
          <w:b/>
          <w:bCs/>
          <w:color w:val="B62D27"/>
          <w:sz w:val="24"/>
          <w:szCs w:val="24"/>
          <w:u w:val="single"/>
        </w:rPr>
        <w:t>экономической политикой государства</w:t>
      </w:r>
      <w:r>
        <w:rPr>
          <w:rFonts w:ascii="Times New Roman CYR" w:hAnsi="Times New Roman CYR" w:cs="Times New Roman CYR"/>
          <w:sz w:val="24"/>
          <w:szCs w:val="24"/>
        </w:rPr>
        <w:t>. Можно назвать три аспекта экономической политики, которые усиливают консерватизм экономических процессов:</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1) экономическая политика была подчинена иллюзии решения текущих проблем за счет </w:t>
      </w:r>
      <w:r>
        <w:rPr>
          <w:rFonts w:ascii="Times New Roman CYR" w:hAnsi="Times New Roman CYR" w:cs="Times New Roman CYR"/>
          <w:b/>
          <w:bCs/>
          <w:color w:val="B62D27"/>
          <w:sz w:val="24"/>
          <w:szCs w:val="24"/>
          <w:u w:val="single"/>
        </w:rPr>
        <w:t>дефицита государственного бюджета</w:t>
      </w:r>
      <w:r>
        <w:rPr>
          <w:rFonts w:ascii="Times New Roman CYR" w:hAnsi="Times New Roman CYR" w:cs="Times New Roman CYR"/>
          <w:sz w:val="24"/>
          <w:szCs w:val="24"/>
        </w:rPr>
        <w:t xml:space="preserve"> и разбухания государственного долга;</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2) экономическая политика строилась на основе стратегии преимущественного развития финансовой сферы, предполагая, что перенасыщение финансового рынка заставит владельцев финансовых активов направить их в реальный сектор;</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3) государство пыталось создавать условия для формирования рынка без активизации его механизмов и в частности механизма </w:t>
      </w:r>
      <w:r>
        <w:rPr>
          <w:rFonts w:ascii="Times New Roman CYR" w:hAnsi="Times New Roman CYR" w:cs="Times New Roman CYR"/>
          <w:b/>
          <w:bCs/>
          <w:color w:val="B62D27"/>
          <w:sz w:val="24"/>
          <w:szCs w:val="24"/>
          <w:u w:val="single"/>
        </w:rPr>
        <w:t>банкротств</w:t>
      </w:r>
      <w:r>
        <w:rPr>
          <w:rFonts w:ascii="Times New Roman CYR" w:hAnsi="Times New Roman CYR" w:cs="Times New Roman CYR"/>
          <w:sz w:val="24"/>
          <w:szCs w:val="24"/>
        </w:rPr>
        <w:t>, что тормозило процесс перехода на новые структурные рубежи, необходимые для экономического роста.</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t>Проблемы госбюджета</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b/>
          <w:bCs/>
          <w:color w:val="B62D27"/>
          <w:sz w:val="24"/>
          <w:szCs w:val="24"/>
          <w:u w:val="single"/>
        </w:rPr>
        <w:t>Дефицит</w:t>
      </w:r>
      <w:r>
        <w:rPr>
          <w:rFonts w:ascii="Times New Roman CYR" w:hAnsi="Times New Roman CYR" w:cs="Times New Roman CYR"/>
          <w:sz w:val="24"/>
          <w:szCs w:val="24"/>
        </w:rPr>
        <w:t xml:space="preserve"> российского </w:t>
      </w:r>
      <w:r>
        <w:rPr>
          <w:rFonts w:ascii="Times New Roman CYR" w:hAnsi="Times New Roman CYR" w:cs="Times New Roman CYR"/>
          <w:b/>
          <w:bCs/>
          <w:color w:val="B62D27"/>
          <w:sz w:val="24"/>
          <w:szCs w:val="24"/>
          <w:u w:val="single"/>
        </w:rPr>
        <w:t>государственного бюджета</w:t>
      </w:r>
      <w:r>
        <w:rPr>
          <w:rFonts w:ascii="Times New Roman CYR" w:hAnsi="Times New Roman CYR" w:cs="Times New Roman CYR"/>
          <w:sz w:val="24"/>
          <w:szCs w:val="24"/>
        </w:rPr>
        <w:t xml:space="preserve">, который имел место до самого последнего времени, был зачастую связан и с объективным процессом снижения доходности предприятий, не сумевших провести </w:t>
      </w:r>
      <w:r>
        <w:rPr>
          <w:rFonts w:ascii="Times New Roman CYR" w:hAnsi="Times New Roman CYR" w:cs="Times New Roman CYR"/>
          <w:b/>
          <w:bCs/>
          <w:color w:val="B62D27"/>
          <w:sz w:val="24"/>
          <w:szCs w:val="24"/>
          <w:u w:val="single"/>
        </w:rPr>
        <w:t>перепрофилирование</w:t>
      </w:r>
      <w:r>
        <w:rPr>
          <w:rFonts w:ascii="Times New Roman CYR" w:hAnsi="Times New Roman CYR" w:cs="Times New Roman CYR"/>
          <w:sz w:val="24"/>
          <w:szCs w:val="24"/>
        </w:rPr>
        <w:t xml:space="preserve">. Такие хозяйства оказались перед лицом кризиса сбыта и не смогли полностью реализовать свою продукцию, что снизило их выручку. Снижение их доходов означало для государства неизбежное последующее падение </w:t>
      </w:r>
      <w:r>
        <w:rPr>
          <w:rFonts w:ascii="Times New Roman CYR" w:hAnsi="Times New Roman CYR" w:cs="Times New Roman CYR"/>
          <w:b/>
          <w:bCs/>
          <w:color w:val="B62D27"/>
          <w:sz w:val="24"/>
          <w:szCs w:val="24"/>
          <w:u w:val="single"/>
        </w:rPr>
        <w:t>налоговых поступлений</w:t>
      </w:r>
      <w:r>
        <w:rPr>
          <w:rFonts w:ascii="Times New Roman CYR" w:hAnsi="Times New Roman CYR" w:cs="Times New Roman CYR"/>
          <w:sz w:val="24"/>
          <w:szCs w:val="24"/>
        </w:rPr>
        <w:t xml:space="preserve"> и возросший бюджетный дефицит.</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Бюджетный кризис, столь долгие годы, вплоть до конца 90-х годов, бушевавший в России, создавал серьезные препятствия для экономического роста, консервировал в стране устарелую производственную структуру и не позволял повышать эластичность предложения.</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t>Банкротства</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Серьезным препятствием для модернизации экономики стало то обстоятельство, что переход к рынку осуществлялся вне использования его механизма очищения от отсталого и неэффективного производства. Болезненная процедура </w:t>
      </w:r>
      <w:r>
        <w:rPr>
          <w:rFonts w:ascii="Times New Roman CYR" w:hAnsi="Times New Roman CYR" w:cs="Times New Roman CYR"/>
          <w:b/>
          <w:bCs/>
          <w:color w:val="B62D27"/>
          <w:sz w:val="24"/>
          <w:szCs w:val="24"/>
          <w:u w:val="single"/>
        </w:rPr>
        <w:t>банкротства</w:t>
      </w:r>
      <w:r>
        <w:rPr>
          <w:rFonts w:ascii="Times New Roman CYR" w:hAnsi="Times New Roman CYR" w:cs="Times New Roman CYR"/>
          <w:sz w:val="24"/>
          <w:szCs w:val="24"/>
        </w:rPr>
        <w:t xml:space="preserve"> несостоятельных производителей по существу не была запущена. Нерешительность в проведении подобной </w:t>
      </w:r>
      <w:r>
        <w:rPr>
          <w:rFonts w:ascii="Times New Roman CYR" w:hAnsi="Times New Roman CYR" w:cs="Times New Roman CYR"/>
          <w:sz w:val="24"/>
          <w:szCs w:val="24"/>
        </w:rPr>
        <w:lastRenderedPageBreak/>
        <w:t>политики объясняется высокими масштабами убыточности действующих предприятий, в настоящее время в промышленности убыточны 40% предприятий.</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Отсутствие банкротств обернулось цепочкой неплатежей. Поскольку здоровые структуры имели своими партнерами несостоятельных производителей, они также становились формальными банкротами. Неплатежи в России создали так называемую </w:t>
      </w:r>
      <w:r>
        <w:rPr>
          <w:rFonts w:ascii="Times New Roman CYR" w:hAnsi="Times New Roman CYR" w:cs="Times New Roman CYR"/>
          <w:b/>
          <w:bCs/>
          <w:sz w:val="24"/>
          <w:szCs w:val="24"/>
        </w:rPr>
        <w:t>долговую ловушку</w:t>
      </w:r>
      <w:r>
        <w:rPr>
          <w:rFonts w:ascii="Times New Roman CYR" w:hAnsi="Times New Roman CYR" w:cs="Times New Roman CYR"/>
          <w:sz w:val="24"/>
          <w:szCs w:val="24"/>
        </w:rPr>
        <w:t xml:space="preserve">, при которой долговое бремя превысило способность предприятий к покрытию своих обязательств. Эта задолженность превратилась в дополнительный фактор снижения платежеспособного спроса предприятий, а потому и стратегии модернизации их производства. Кризис платежей стал огромным камнем преткновения, который перекрывает саму возможность процесса </w:t>
      </w:r>
      <w:r>
        <w:rPr>
          <w:rFonts w:ascii="Times New Roman CYR" w:hAnsi="Times New Roman CYR" w:cs="Times New Roman CYR"/>
          <w:b/>
          <w:bCs/>
          <w:color w:val="B62D27"/>
          <w:sz w:val="24"/>
          <w:szCs w:val="24"/>
          <w:u w:val="single"/>
        </w:rPr>
        <w:t>инвестирования</w:t>
      </w:r>
      <w:r>
        <w:rPr>
          <w:rFonts w:ascii="Times New Roman CYR" w:hAnsi="Times New Roman CYR" w:cs="Times New Roman CYR"/>
          <w:sz w:val="24"/>
          <w:szCs w:val="24"/>
        </w:rPr>
        <w:t>.</w:t>
      </w:r>
    </w:p>
    <w:p w:rsidR="009A6B2C" w:rsidRDefault="009A6B2C" w:rsidP="009A6B2C">
      <w:pPr>
        <w:widowControl w:val="0"/>
        <w:autoSpaceDE w:val="0"/>
        <w:autoSpaceDN w:val="0"/>
        <w:adjustRightInd w:val="0"/>
        <w:spacing w:before="120" w:after="120" w:line="240" w:lineRule="auto"/>
        <w:jc w:val="center"/>
        <w:rPr>
          <w:rFonts w:ascii="Tahoma" w:hAnsi="Tahoma" w:cs="Tahoma"/>
          <w:b/>
          <w:bCs/>
          <w:color w:val="6A0D05"/>
          <w:sz w:val="24"/>
          <w:szCs w:val="24"/>
        </w:rPr>
      </w:pPr>
      <w:r>
        <w:rPr>
          <w:rFonts w:ascii="Tahoma" w:hAnsi="Tahoma" w:cs="Tahoma"/>
          <w:b/>
          <w:bCs/>
          <w:color w:val="6A0D05"/>
          <w:sz w:val="24"/>
          <w:szCs w:val="24"/>
        </w:rPr>
        <w:t>Последствия дефолта 1998 г.</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В настоящее время Россия избавилась от иллюзий эффективного развития на основе бюджетного дефицита, за счет государственного долга. Дефолт в августе 1998 г. обрушил финансовый рынок, гипертрофированное развитие которого уводило капиталы из реального сектора. Однако проблема задействования механизма банкротств осталась нерешенной.</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Дефолт 1998 г., обесценив </w:t>
      </w:r>
      <w:r>
        <w:rPr>
          <w:rFonts w:ascii="Times New Roman CYR" w:hAnsi="Times New Roman CYR" w:cs="Times New Roman CYR"/>
          <w:b/>
          <w:bCs/>
          <w:color w:val="B62D27"/>
          <w:sz w:val="24"/>
          <w:szCs w:val="24"/>
          <w:u w:val="single"/>
        </w:rPr>
        <w:t>национальную валюту</w:t>
      </w:r>
      <w:r>
        <w:rPr>
          <w:rFonts w:ascii="Times New Roman CYR" w:hAnsi="Times New Roman CYR" w:cs="Times New Roman CYR"/>
          <w:sz w:val="24"/>
          <w:szCs w:val="24"/>
        </w:rPr>
        <w:t xml:space="preserve">, сократил на российском рынке часть </w:t>
      </w:r>
      <w:r>
        <w:rPr>
          <w:rFonts w:ascii="Times New Roman CYR" w:hAnsi="Times New Roman CYR" w:cs="Times New Roman CYR"/>
          <w:b/>
          <w:bCs/>
          <w:color w:val="B62D27"/>
          <w:sz w:val="24"/>
          <w:szCs w:val="24"/>
          <w:u w:val="single"/>
        </w:rPr>
        <w:t>импорта</w:t>
      </w:r>
      <w:r>
        <w:rPr>
          <w:rFonts w:ascii="Times New Roman CYR" w:hAnsi="Times New Roman CYR" w:cs="Times New Roman CYR"/>
          <w:sz w:val="24"/>
          <w:szCs w:val="24"/>
        </w:rPr>
        <w:t xml:space="preserve">, что обеспечило </w:t>
      </w:r>
      <w:r>
        <w:rPr>
          <w:rFonts w:ascii="Times New Roman CYR" w:hAnsi="Times New Roman CYR" w:cs="Times New Roman CYR"/>
          <w:b/>
          <w:bCs/>
          <w:color w:val="B62D27"/>
          <w:sz w:val="24"/>
          <w:szCs w:val="24"/>
          <w:u w:val="single"/>
        </w:rPr>
        <w:t>конкурентоспособность</w:t>
      </w:r>
      <w:r>
        <w:rPr>
          <w:rFonts w:ascii="Times New Roman CYR" w:hAnsi="Times New Roman CYR" w:cs="Times New Roman CYR"/>
          <w:sz w:val="24"/>
          <w:szCs w:val="24"/>
        </w:rPr>
        <w:t xml:space="preserve"> национальных производителей, имеющих средства к импортозамещению. Они нарастили производство в результате использования ранее простаивающих мощностей. Это был рост пока еще без </w:t>
      </w:r>
      <w:r>
        <w:rPr>
          <w:rFonts w:ascii="Times New Roman CYR" w:hAnsi="Times New Roman CYR" w:cs="Times New Roman CYR"/>
          <w:b/>
          <w:bCs/>
          <w:color w:val="B62D27"/>
          <w:sz w:val="24"/>
          <w:szCs w:val="24"/>
          <w:u w:val="single"/>
        </w:rPr>
        <w:t>инвестиций</w:t>
      </w:r>
      <w:r>
        <w:rPr>
          <w:rFonts w:ascii="Times New Roman CYR" w:hAnsi="Times New Roman CYR" w:cs="Times New Roman CYR"/>
          <w:sz w:val="24"/>
          <w:szCs w:val="24"/>
        </w:rPr>
        <w:t xml:space="preserve">. Однако он имел </w:t>
      </w:r>
      <w:r>
        <w:rPr>
          <w:rFonts w:ascii="Times New Roman CYR" w:hAnsi="Times New Roman CYR" w:cs="Times New Roman CYR"/>
          <w:b/>
          <w:bCs/>
          <w:color w:val="B62D27"/>
          <w:sz w:val="24"/>
          <w:szCs w:val="24"/>
          <w:u w:val="single"/>
        </w:rPr>
        <w:t>мультипликативный эффект</w:t>
      </w:r>
      <w:r>
        <w:rPr>
          <w:rFonts w:ascii="Times New Roman CYR" w:hAnsi="Times New Roman CYR" w:cs="Times New Roman CYR"/>
          <w:sz w:val="24"/>
          <w:szCs w:val="24"/>
        </w:rPr>
        <w:t xml:space="preserve">: вызвал рост </w:t>
      </w:r>
      <w:r>
        <w:rPr>
          <w:rFonts w:ascii="Times New Roman CYR" w:hAnsi="Times New Roman CYR" w:cs="Times New Roman CYR"/>
          <w:b/>
          <w:bCs/>
          <w:color w:val="B62D27"/>
          <w:sz w:val="24"/>
          <w:szCs w:val="24"/>
          <w:u w:val="single"/>
        </w:rPr>
        <w:t>занятости</w:t>
      </w:r>
      <w:r>
        <w:rPr>
          <w:rFonts w:ascii="Times New Roman CYR" w:hAnsi="Times New Roman CYR" w:cs="Times New Roman CYR"/>
          <w:sz w:val="24"/>
          <w:szCs w:val="24"/>
        </w:rPr>
        <w:t>, объем платежеспособного спроса и стимулировал дальнейшее предложение в потребительском комплексе. Безусловно, подобная тенденция улучшала возможности экономического роста.</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Однако </w:t>
      </w:r>
      <w:r>
        <w:rPr>
          <w:rFonts w:ascii="Times New Roman CYR" w:hAnsi="Times New Roman CYR" w:cs="Times New Roman CYR"/>
          <w:b/>
          <w:bCs/>
          <w:color w:val="B62D27"/>
          <w:sz w:val="24"/>
          <w:szCs w:val="24"/>
          <w:u w:val="single"/>
        </w:rPr>
        <w:t>экономический рост</w:t>
      </w:r>
      <w:r>
        <w:rPr>
          <w:rFonts w:ascii="Times New Roman CYR" w:hAnsi="Times New Roman CYR" w:cs="Times New Roman CYR"/>
          <w:sz w:val="24"/>
          <w:szCs w:val="24"/>
        </w:rPr>
        <w:t xml:space="preserve"> имел своим источником не только конкурентные преимущества, вызванные дефолтом. В определенной мере его условия были сформированы раньше, поскольку к этому времени структурные деформации начали несколько сглаживаться. Многие предприятия уже приобрели навыки адаптации к рынку, осуществили определенное </w:t>
      </w:r>
      <w:r>
        <w:rPr>
          <w:rFonts w:ascii="Times New Roman CYR" w:hAnsi="Times New Roman CYR" w:cs="Times New Roman CYR"/>
          <w:b/>
          <w:bCs/>
          <w:color w:val="B62D27"/>
          <w:sz w:val="24"/>
          <w:szCs w:val="24"/>
          <w:u w:val="single"/>
        </w:rPr>
        <w:t>перепрофилирование</w:t>
      </w:r>
      <w:r>
        <w:rPr>
          <w:rFonts w:ascii="Times New Roman CYR" w:hAnsi="Times New Roman CYR" w:cs="Times New Roman CYR"/>
          <w:sz w:val="24"/>
          <w:szCs w:val="24"/>
        </w:rPr>
        <w:t xml:space="preserve"> до финансового кризиса, смогли его выдержать, а после кризиса заняли новые ниши на рынке, оставленные бывшими импортерами. В 1999 г. впервые после 1992 г. отмечен рост частных инвестиций. Инвестиции в </w:t>
      </w:r>
      <w:r>
        <w:rPr>
          <w:rFonts w:ascii="Times New Roman CYR" w:hAnsi="Times New Roman CYR" w:cs="Times New Roman CYR"/>
          <w:b/>
          <w:bCs/>
          <w:color w:val="B62D27"/>
          <w:sz w:val="24"/>
          <w:szCs w:val="24"/>
          <w:u w:val="single"/>
        </w:rPr>
        <w:t>основной капитал</w:t>
      </w:r>
      <w:r>
        <w:rPr>
          <w:rFonts w:ascii="Times New Roman CYR" w:hAnsi="Times New Roman CYR" w:cs="Times New Roman CYR"/>
          <w:sz w:val="24"/>
          <w:szCs w:val="24"/>
        </w:rPr>
        <w:t xml:space="preserve"> выросли на 4,5% по сравнению с 1998 г. (рис. 6.4).</w:t>
      </w:r>
    </w:p>
    <w:p w:rsidR="009A6B2C" w:rsidRDefault="009A6B2C" w:rsidP="009A6B2C">
      <w:pPr>
        <w:widowControl w:val="0"/>
        <w:tabs>
          <w:tab w:val="left" w:pos="794"/>
        </w:tabs>
        <w:autoSpaceDE w:val="0"/>
        <w:autoSpaceDN w:val="0"/>
        <w:adjustRightInd w:val="0"/>
        <w:spacing w:before="120" w:after="0" w:line="240" w:lineRule="auto"/>
        <w:jc w:val="center"/>
        <w:rPr>
          <w:rFonts w:ascii="Times New Roman CYR" w:hAnsi="Times New Roman CYR" w:cs="Times New Roman CYR"/>
          <w:sz w:val="24"/>
          <w:szCs w:val="24"/>
        </w:rPr>
      </w:pPr>
      <w:r>
        <w:rPr>
          <w:rFonts w:ascii="Times New Roman CYR" w:hAnsi="Times New Roman CYR" w:cs="Times New Roman CYR"/>
          <w:noProof/>
          <w:sz w:val="28"/>
          <w:szCs w:val="28"/>
          <w:lang w:eastAsia="ru-RU"/>
        </w:rPr>
        <w:drawing>
          <wp:inline distT="0" distB="0" distL="0" distR="0">
            <wp:extent cx="2793365" cy="2642235"/>
            <wp:effectExtent l="19050" t="0" r="6985"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3"/>
                    <a:srcRect/>
                    <a:stretch>
                      <a:fillRect/>
                    </a:stretch>
                  </pic:blipFill>
                  <pic:spPr bwMode="auto">
                    <a:xfrm>
                      <a:off x="0" y="0"/>
                      <a:ext cx="2793365" cy="2642235"/>
                    </a:xfrm>
                    <a:prstGeom prst="rect">
                      <a:avLst/>
                    </a:prstGeom>
                    <a:noFill/>
                    <a:ln w="9525">
                      <a:noFill/>
                      <a:miter lim="800000"/>
                      <a:headEnd/>
                      <a:tailEnd/>
                    </a:ln>
                  </pic:spPr>
                </pic:pic>
              </a:graphicData>
            </a:graphic>
          </wp:inline>
        </w:drawing>
      </w:r>
    </w:p>
    <w:p w:rsidR="009A6B2C" w:rsidRDefault="009A6B2C" w:rsidP="009A6B2C">
      <w:pPr>
        <w:widowControl w:val="0"/>
        <w:tabs>
          <w:tab w:val="left" w:pos="794"/>
        </w:tabs>
        <w:autoSpaceDE w:val="0"/>
        <w:autoSpaceDN w:val="0"/>
        <w:adjustRightInd w:val="0"/>
        <w:spacing w:before="120" w:after="0" w:line="240" w:lineRule="auto"/>
        <w:jc w:val="center"/>
        <w:rPr>
          <w:rFonts w:ascii="Times New Roman CYR" w:hAnsi="Times New Roman CYR" w:cs="Times New Roman CYR"/>
          <w:sz w:val="24"/>
          <w:szCs w:val="24"/>
        </w:rPr>
      </w:pPr>
      <w:r>
        <w:rPr>
          <w:rFonts w:ascii="Times New Roman CYR" w:hAnsi="Times New Roman CYR" w:cs="Times New Roman CYR"/>
          <w:noProof/>
          <w:sz w:val="28"/>
          <w:szCs w:val="28"/>
          <w:lang w:eastAsia="ru-RU"/>
        </w:rPr>
        <w:drawing>
          <wp:inline distT="0" distB="0" distL="0" distR="0">
            <wp:extent cx="1850390" cy="237490"/>
            <wp:effectExtent l="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4"/>
                    <a:srcRect/>
                    <a:stretch>
                      <a:fillRect/>
                    </a:stretch>
                  </pic:blipFill>
                  <pic:spPr bwMode="auto">
                    <a:xfrm>
                      <a:off x="0" y="0"/>
                      <a:ext cx="1850390" cy="237490"/>
                    </a:xfrm>
                    <a:prstGeom prst="rect">
                      <a:avLst/>
                    </a:prstGeom>
                    <a:noFill/>
                    <a:ln w="9525">
                      <a:noFill/>
                      <a:miter lim="800000"/>
                      <a:headEnd/>
                      <a:tailEnd/>
                    </a:ln>
                  </pic:spPr>
                </pic:pic>
              </a:graphicData>
            </a:graphic>
          </wp:inline>
        </w:drawing>
      </w:r>
    </w:p>
    <w:p w:rsidR="009A6B2C" w:rsidRDefault="009A6B2C" w:rsidP="009A6B2C">
      <w:pPr>
        <w:widowControl w:val="0"/>
        <w:tabs>
          <w:tab w:val="left" w:pos="794"/>
        </w:tabs>
        <w:autoSpaceDE w:val="0"/>
        <w:autoSpaceDN w:val="0"/>
        <w:adjustRightInd w:val="0"/>
        <w:spacing w:before="120" w:after="0" w:line="240" w:lineRule="auto"/>
        <w:jc w:val="center"/>
        <w:rPr>
          <w:rFonts w:ascii="Times New Roman CYR" w:hAnsi="Times New Roman CYR" w:cs="Times New Roman CYR"/>
          <w:i/>
          <w:iCs/>
          <w:sz w:val="24"/>
          <w:szCs w:val="24"/>
        </w:rPr>
      </w:pPr>
      <w:r>
        <w:rPr>
          <w:rFonts w:ascii="Times New Roman CYR" w:hAnsi="Times New Roman CYR" w:cs="Times New Roman CYR"/>
          <w:i/>
          <w:iCs/>
          <w:sz w:val="24"/>
          <w:szCs w:val="24"/>
        </w:rPr>
        <w:t>Рис. 6.4. Динамика ВВП и инвестиций в основной капитал</w:t>
      </w:r>
    </w:p>
    <w:p w:rsidR="009A6B2C" w:rsidRDefault="009A6B2C" w:rsidP="009A6B2C">
      <w:pPr>
        <w:widowControl w:val="0"/>
        <w:tabs>
          <w:tab w:val="left" w:pos="794"/>
        </w:tabs>
        <w:autoSpaceDE w:val="0"/>
        <w:autoSpaceDN w:val="0"/>
        <w:adjustRightInd w:val="0"/>
        <w:spacing w:after="120" w:line="240" w:lineRule="auto"/>
        <w:jc w:val="center"/>
        <w:rPr>
          <w:rFonts w:ascii="Times New Roman CYR" w:hAnsi="Times New Roman CYR" w:cs="Times New Roman CYR"/>
          <w:i/>
          <w:iCs/>
          <w:sz w:val="24"/>
          <w:szCs w:val="24"/>
        </w:rPr>
      </w:pPr>
      <w:r>
        <w:rPr>
          <w:rFonts w:ascii="Times New Roman CYR" w:hAnsi="Times New Roman CYR" w:cs="Times New Roman CYR"/>
          <w:i/>
          <w:iCs/>
          <w:sz w:val="24"/>
          <w:szCs w:val="24"/>
        </w:rPr>
        <w:lastRenderedPageBreak/>
        <w:t xml:space="preserve">(в %, 1990 г. </w:t>
      </w:r>
      <w:r>
        <w:rPr>
          <w:rFonts w:ascii="Symbol" w:hAnsi="Symbol" w:cs="Symbol"/>
          <w:i/>
          <w:iCs/>
          <w:sz w:val="24"/>
          <w:szCs w:val="24"/>
        </w:rPr>
        <w:t></w:t>
      </w:r>
      <w:r>
        <w:rPr>
          <w:rFonts w:ascii="Times New Roman CYR" w:hAnsi="Times New Roman CYR" w:cs="Times New Roman CYR"/>
          <w:i/>
          <w:iCs/>
          <w:sz w:val="24"/>
          <w:szCs w:val="24"/>
        </w:rPr>
        <w:t xml:space="preserve"> 100%) в России.</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Последующий экономический рост сдерживается государственным долгом, выплаты по которому оттягивают инвестиционные ресурсы общества. По-прежнему для обеспечения экономического роста остаются актуальными:</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Symbol" w:hAnsi="Symbol" w:cs="Symbol"/>
          <w:sz w:val="24"/>
          <w:szCs w:val="24"/>
        </w:rPr>
        <w:t></w:t>
      </w:r>
      <w:r>
        <w:rPr>
          <w:rFonts w:ascii="Times New Roman CYR" w:hAnsi="Times New Roman CYR" w:cs="Times New Roman CYR"/>
          <w:sz w:val="24"/>
          <w:szCs w:val="24"/>
        </w:rPr>
        <w:t xml:space="preserve"> повышение зрелости рыночных отношений;</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Symbol" w:hAnsi="Symbol" w:cs="Symbol"/>
          <w:sz w:val="24"/>
          <w:szCs w:val="24"/>
        </w:rPr>
        <w:t></w:t>
      </w:r>
      <w:r>
        <w:rPr>
          <w:rFonts w:ascii="Times New Roman CYR" w:hAnsi="Times New Roman CYR" w:cs="Times New Roman CYR"/>
          <w:sz w:val="24"/>
          <w:szCs w:val="24"/>
        </w:rPr>
        <w:t xml:space="preserve"> формирование конкурентной среды;</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Symbol" w:hAnsi="Symbol" w:cs="Symbol"/>
          <w:sz w:val="24"/>
          <w:szCs w:val="24"/>
        </w:rPr>
        <w:t></w:t>
      </w:r>
      <w:r>
        <w:rPr>
          <w:rFonts w:ascii="Times New Roman CYR" w:hAnsi="Times New Roman CYR" w:cs="Times New Roman CYR"/>
          <w:sz w:val="24"/>
          <w:szCs w:val="24"/>
        </w:rPr>
        <w:t xml:space="preserve"> необходимость институциональных реформ, укрепление </w:t>
      </w:r>
      <w:r>
        <w:rPr>
          <w:rFonts w:ascii="Times New Roman CYR" w:hAnsi="Times New Roman CYR" w:cs="Times New Roman CYR"/>
          <w:b/>
          <w:bCs/>
          <w:color w:val="B62D27"/>
          <w:sz w:val="24"/>
          <w:szCs w:val="24"/>
          <w:u w:val="single"/>
        </w:rPr>
        <w:t>прав собственности</w:t>
      </w:r>
      <w:r>
        <w:rPr>
          <w:rFonts w:ascii="Times New Roman CYR" w:hAnsi="Times New Roman CYR" w:cs="Times New Roman CYR"/>
          <w:sz w:val="24"/>
          <w:szCs w:val="24"/>
        </w:rPr>
        <w:t>;</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Symbol" w:hAnsi="Symbol" w:cs="Symbol"/>
          <w:sz w:val="24"/>
          <w:szCs w:val="24"/>
        </w:rPr>
        <w:t></w:t>
      </w:r>
      <w:r>
        <w:rPr>
          <w:rFonts w:ascii="Times New Roman CYR" w:hAnsi="Times New Roman CYR" w:cs="Times New Roman CYR"/>
          <w:sz w:val="24"/>
          <w:szCs w:val="24"/>
        </w:rPr>
        <w:t xml:space="preserve"> кардинальное улучшение инвестиционного климата.</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В последнее время наметилась и новая парадигма экономического роста. Еще недавно считалось, что локомотивом такого роста в стране должны стать экспортеры сырьевых </w:t>
      </w:r>
      <w:r>
        <w:rPr>
          <w:rFonts w:ascii="Times New Roman CYR" w:hAnsi="Times New Roman CYR" w:cs="Times New Roman CYR"/>
          <w:b/>
          <w:bCs/>
          <w:color w:val="B62D27"/>
          <w:sz w:val="24"/>
          <w:szCs w:val="24"/>
          <w:u w:val="single"/>
        </w:rPr>
        <w:t>ресурсов</w:t>
      </w:r>
      <w:r>
        <w:rPr>
          <w:rFonts w:ascii="Times New Roman CYR" w:hAnsi="Times New Roman CYR" w:cs="Times New Roman CYR"/>
          <w:sz w:val="24"/>
          <w:szCs w:val="24"/>
        </w:rPr>
        <w:t xml:space="preserve"> и их основа </w:t>
      </w:r>
      <w:r>
        <w:rPr>
          <w:rFonts w:ascii="Symbol" w:hAnsi="Symbol" w:cs="Symbol"/>
          <w:sz w:val="24"/>
          <w:szCs w:val="24"/>
        </w:rPr>
        <w:t></w:t>
      </w:r>
      <w:r>
        <w:rPr>
          <w:rFonts w:ascii="Times New Roman CYR" w:hAnsi="Times New Roman CYR" w:cs="Times New Roman CYR"/>
          <w:sz w:val="24"/>
          <w:szCs w:val="24"/>
        </w:rPr>
        <w:t xml:space="preserve"> топливно-энергетический комплекс. Подобное направление придает экономике сырьевой характер и консервирует техническое и технологическое отставание. Более того, в печати отмечается, что получение так называемых нефтедолларов создает возможность сохранять в производстве неизменным уровень менеджмента и технологий. Это обстоятельство объективно ослабляет неотвратимость хозяйственных реформ. В долгосрочной перспективе более выгодной позицией является ориентация на </w:t>
      </w:r>
      <w:r>
        <w:rPr>
          <w:rFonts w:ascii="Times New Roman CYR" w:hAnsi="Times New Roman CYR" w:cs="Times New Roman CYR"/>
          <w:b/>
          <w:bCs/>
          <w:color w:val="B62D27"/>
          <w:sz w:val="24"/>
          <w:szCs w:val="24"/>
          <w:u w:val="single"/>
        </w:rPr>
        <w:t>инновационную деятельность</w:t>
      </w:r>
      <w:r>
        <w:rPr>
          <w:rFonts w:ascii="Times New Roman CYR" w:hAnsi="Times New Roman CYR" w:cs="Times New Roman CYR"/>
          <w:sz w:val="24"/>
          <w:szCs w:val="24"/>
        </w:rPr>
        <w:t>.</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 xml:space="preserve">Экономический рост может происходить и путем наращивания потенциала потребительских отраслей. Они реализуют конечный продукт и аккумулируют «живые» деньги. Спрос, исходящий от этих производителей, должен постепенно расширяться и распространяться на звенья последующей технологической цепочки. (Взаимодействие эффектов </w:t>
      </w:r>
      <w:r>
        <w:rPr>
          <w:rFonts w:ascii="Times New Roman CYR" w:hAnsi="Times New Roman CYR" w:cs="Times New Roman CYR"/>
          <w:b/>
          <w:bCs/>
          <w:color w:val="B62D27"/>
          <w:sz w:val="24"/>
          <w:szCs w:val="24"/>
          <w:u w:val="single"/>
        </w:rPr>
        <w:t>акселератора</w:t>
      </w:r>
      <w:r>
        <w:rPr>
          <w:rFonts w:ascii="Times New Roman CYR" w:hAnsi="Times New Roman CYR" w:cs="Times New Roman CYR"/>
          <w:sz w:val="24"/>
          <w:szCs w:val="24"/>
        </w:rPr>
        <w:t xml:space="preserve"> и </w:t>
      </w:r>
      <w:r>
        <w:rPr>
          <w:rFonts w:ascii="Times New Roman CYR" w:hAnsi="Times New Roman CYR" w:cs="Times New Roman CYR"/>
          <w:b/>
          <w:bCs/>
          <w:color w:val="B62D27"/>
          <w:sz w:val="24"/>
          <w:szCs w:val="24"/>
          <w:u w:val="single"/>
        </w:rPr>
        <w:t>мультипликатора</w:t>
      </w:r>
      <w:r>
        <w:rPr>
          <w:rFonts w:ascii="Times New Roman CYR" w:hAnsi="Times New Roman CYR" w:cs="Times New Roman CYR"/>
          <w:sz w:val="24"/>
          <w:szCs w:val="24"/>
        </w:rPr>
        <w:t xml:space="preserve">.) Такой процесс расширяет объем </w:t>
      </w:r>
      <w:r>
        <w:rPr>
          <w:rFonts w:ascii="Times New Roman CYR" w:hAnsi="Times New Roman CYR" w:cs="Times New Roman CYR"/>
          <w:b/>
          <w:bCs/>
          <w:color w:val="B62D27"/>
          <w:sz w:val="24"/>
          <w:szCs w:val="24"/>
          <w:u w:val="single"/>
        </w:rPr>
        <w:t>инвестиционного спроса</w:t>
      </w:r>
      <w:r>
        <w:rPr>
          <w:rFonts w:ascii="Times New Roman CYR" w:hAnsi="Times New Roman CYR" w:cs="Times New Roman CYR"/>
          <w:sz w:val="24"/>
          <w:szCs w:val="24"/>
        </w:rPr>
        <w:t xml:space="preserve"> в стране.</w:t>
      </w:r>
    </w:p>
    <w:p w:rsidR="009A6B2C" w:rsidRDefault="009A6B2C" w:rsidP="009A6B2C">
      <w:pPr>
        <w:widowControl w:val="0"/>
        <w:tabs>
          <w:tab w:val="left" w:pos="794"/>
        </w:tabs>
        <w:autoSpaceDE w:val="0"/>
        <w:autoSpaceDN w:val="0"/>
        <w:adjustRightInd w:val="0"/>
        <w:spacing w:after="0" w:line="240" w:lineRule="auto"/>
        <w:ind w:firstLine="567"/>
        <w:jc w:val="both"/>
        <w:rPr>
          <w:rFonts w:ascii="Times New Roman CYR" w:hAnsi="Times New Roman CYR" w:cs="Times New Roman CYR"/>
          <w:sz w:val="24"/>
          <w:szCs w:val="24"/>
        </w:rPr>
      </w:pPr>
      <w:r>
        <w:rPr>
          <w:rFonts w:ascii="Times New Roman CYR" w:hAnsi="Times New Roman CYR" w:cs="Times New Roman CYR"/>
          <w:sz w:val="24"/>
          <w:szCs w:val="24"/>
        </w:rPr>
        <w:t>Следует обратить внимание еще на одно очень важное направление роста инвестиционного спроса. Высокая изношенность оборудования, опасность аварий и остановки производства делает настоятельно необходимым обновление основных фондов. Отечественное станкостроение при таких условиях должно пользоваться государственной поддержкой и входить в так называемые точки роста, на которые распространяются приоритеты промышленной политики.</w:t>
      </w:r>
    </w:p>
    <w:p w:rsidR="009A6B2C" w:rsidRDefault="009A6B2C" w:rsidP="009A6B2C">
      <w:pPr>
        <w:autoSpaceDE w:val="0"/>
        <w:autoSpaceDN w:val="0"/>
        <w:adjustRightInd w:val="0"/>
        <w:spacing w:after="0" w:line="240" w:lineRule="auto"/>
        <w:ind w:firstLine="567"/>
        <w:rPr>
          <w:rFonts w:ascii="Times New Roman CYR" w:hAnsi="Times New Roman CYR" w:cs="Times New Roman CYR"/>
          <w:sz w:val="24"/>
          <w:szCs w:val="24"/>
        </w:rPr>
      </w:pPr>
    </w:p>
    <w:p w:rsidR="009A6B2C" w:rsidRPr="009A6B2C" w:rsidRDefault="009A6B2C" w:rsidP="009A6B2C">
      <w:pPr>
        <w:rPr>
          <w:rFonts w:ascii="Times New Roman" w:hAnsi="Times New Roman" w:cs="Times New Roman"/>
          <w:sz w:val="24"/>
          <w:szCs w:val="24"/>
        </w:rPr>
      </w:pPr>
    </w:p>
    <w:sectPr w:rsidR="009A6B2C" w:rsidRPr="009A6B2C" w:rsidSect="00A37687">
      <w:headerReference w:type="default" r:id="rId1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1BE9" w:rsidRDefault="00511BE9" w:rsidP="00D56C94">
      <w:pPr>
        <w:spacing w:after="0" w:line="240" w:lineRule="auto"/>
      </w:pPr>
      <w:r>
        <w:separator/>
      </w:r>
    </w:p>
  </w:endnote>
  <w:endnote w:type="continuationSeparator" w:id="1">
    <w:p w:rsidR="00511BE9" w:rsidRDefault="00511BE9" w:rsidP="00D56C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Times New Roman CYR">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PetersburgC">
    <w:altName w:val="Blackadder ITC"/>
    <w:panose1 w:val="00000000000000000000"/>
    <w:charset w:val="00"/>
    <w:family w:val="decorative"/>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1BE9" w:rsidRDefault="00511BE9" w:rsidP="00D56C94">
      <w:pPr>
        <w:spacing w:after="0" w:line="240" w:lineRule="auto"/>
      </w:pPr>
      <w:r>
        <w:separator/>
      </w:r>
    </w:p>
  </w:footnote>
  <w:footnote w:type="continuationSeparator" w:id="1">
    <w:p w:rsidR="00511BE9" w:rsidRDefault="00511BE9" w:rsidP="00D56C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36797"/>
      <w:docPartObj>
        <w:docPartGallery w:val="Page Numbers (Top of Page)"/>
        <w:docPartUnique/>
      </w:docPartObj>
    </w:sdtPr>
    <w:sdtContent>
      <w:p w:rsidR="00D56C94" w:rsidRDefault="00D56C94">
        <w:pPr>
          <w:pStyle w:val="a3"/>
          <w:jc w:val="right"/>
        </w:pPr>
        <w:fldSimple w:instr=" PAGE   \* MERGEFORMAT ">
          <w:r w:rsidR="009A6B2C">
            <w:rPr>
              <w:noProof/>
            </w:rPr>
            <w:t>11</w:t>
          </w:r>
        </w:fldSimple>
      </w:p>
    </w:sdtContent>
  </w:sdt>
  <w:p w:rsidR="00D56C94" w:rsidRDefault="00D56C94">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08"/>
  <w:characterSpacingControl w:val="doNotCompress"/>
  <w:footnotePr>
    <w:footnote w:id="0"/>
    <w:footnote w:id="1"/>
  </w:footnotePr>
  <w:endnotePr>
    <w:endnote w:id="0"/>
    <w:endnote w:id="1"/>
  </w:endnotePr>
  <w:compat/>
  <w:rsids>
    <w:rsidRoot w:val="00B53C94"/>
    <w:rsid w:val="00047D0B"/>
    <w:rsid w:val="0046298E"/>
    <w:rsid w:val="00511BE9"/>
    <w:rsid w:val="0053190E"/>
    <w:rsid w:val="0084631E"/>
    <w:rsid w:val="008C6DBA"/>
    <w:rsid w:val="009A6B2C"/>
    <w:rsid w:val="009F5F7E"/>
    <w:rsid w:val="00A37687"/>
    <w:rsid w:val="00AF1163"/>
    <w:rsid w:val="00B53C94"/>
    <w:rsid w:val="00CC4647"/>
    <w:rsid w:val="00D56C94"/>
    <w:rsid w:val="00D90D53"/>
    <w:rsid w:val="00EC2A8B"/>
    <w:rsid w:val="00F469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_x0000_s1026"/>
        <o:r id="V:Rule4" type="connector" idref="#_x0000_s1027"/>
        <o:r id="V:Rule8" type="connector" idref="#_x0000_s1029"/>
        <o:r id="V:Rule12" type="connector" idref="#_x0000_s1033"/>
        <o:r id="V:Rule14" type="connector" idref="#_x0000_s1034"/>
        <o:r id="V:Rule16"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76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56C9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56C94"/>
  </w:style>
  <w:style w:type="paragraph" w:styleId="a5">
    <w:name w:val="footer"/>
    <w:basedOn w:val="a"/>
    <w:link w:val="a6"/>
    <w:uiPriority w:val="99"/>
    <w:semiHidden/>
    <w:unhideWhenUsed/>
    <w:rsid w:val="00D56C94"/>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D56C94"/>
  </w:style>
  <w:style w:type="paragraph" w:styleId="a7">
    <w:name w:val="Balloon Text"/>
    <w:basedOn w:val="a"/>
    <w:link w:val="a8"/>
    <w:uiPriority w:val="99"/>
    <w:semiHidden/>
    <w:unhideWhenUsed/>
    <w:rsid w:val="009A6B2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A6B2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6.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2FAE7-ABDC-403F-8B02-767429F0F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34</Pages>
  <Words>13996</Words>
  <Characters>79783</Characters>
  <Application>Microsoft Office Word</Application>
  <DocSecurity>0</DocSecurity>
  <Lines>664</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Ирбит-сервис</Company>
  <LinksUpToDate>false</LinksUpToDate>
  <CharactersWithSpaces>93592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dc:creator>
  <cp:keywords/>
  <dc:description/>
  <cp:lastModifiedBy>Алексей</cp:lastModifiedBy>
  <cp:revision>4</cp:revision>
  <dcterms:created xsi:type="dcterms:W3CDTF">2009-05-07T03:55:00Z</dcterms:created>
  <dcterms:modified xsi:type="dcterms:W3CDTF">2009-05-07T14:10:00Z</dcterms:modified>
</cp:coreProperties>
</file>